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09F190" w14:textId="77777777" w:rsidR="0012001E" w:rsidRDefault="0012001E"/>
    <w:tbl>
      <w:tblPr>
        <w:tblW w:w="11341"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0"/>
        <w:gridCol w:w="5671"/>
      </w:tblGrid>
      <w:tr w:rsidR="00735B64" w14:paraId="087BEF0B" w14:textId="77777777" w:rsidTr="5271AE3F">
        <w:trPr>
          <w:trHeight w:val="300"/>
        </w:trPr>
        <w:tc>
          <w:tcPr>
            <w:tcW w:w="11341" w:type="dxa"/>
            <w:gridSpan w:val="2"/>
            <w:shd w:val="clear" w:color="auto" w:fill="DDD9C3" w:themeFill="background2" w:themeFillShade="E6"/>
            <w:vAlign w:val="center"/>
          </w:tcPr>
          <w:p w14:paraId="29A05F7C" w14:textId="28DAA0FE" w:rsidR="00735B64" w:rsidRPr="004F4986" w:rsidRDefault="00C748C3" w:rsidP="00C57ABB">
            <w:pPr>
              <w:pStyle w:val="Prrafodelista"/>
              <w:numPr>
                <w:ilvl w:val="0"/>
                <w:numId w:val="25"/>
              </w:numPr>
              <w:rPr>
                <w:rFonts w:ascii="Arial" w:eastAsia="Arial Narrow" w:hAnsi="Arial" w:cs="Arial"/>
                <w:b/>
                <w:sz w:val="22"/>
                <w:szCs w:val="22"/>
              </w:rPr>
            </w:pPr>
            <w:r w:rsidRPr="004F4986">
              <w:rPr>
                <w:rFonts w:ascii="Arial" w:eastAsia="Arial Narrow" w:hAnsi="Arial" w:cs="Arial"/>
                <w:b/>
                <w:sz w:val="22"/>
                <w:szCs w:val="22"/>
              </w:rPr>
              <w:t>Proyecto</w:t>
            </w:r>
            <w:r w:rsidR="00844012" w:rsidRPr="004F4986">
              <w:rPr>
                <w:rFonts w:ascii="Arial" w:eastAsia="Arial Narrow" w:hAnsi="Arial" w:cs="Arial"/>
                <w:b/>
                <w:sz w:val="22"/>
                <w:szCs w:val="22"/>
              </w:rPr>
              <w:t xml:space="preserve"> / trabajo</w:t>
            </w:r>
            <w:r w:rsidRPr="004F4986">
              <w:rPr>
                <w:rFonts w:ascii="Arial" w:eastAsia="Arial Narrow" w:hAnsi="Arial" w:cs="Arial"/>
                <w:b/>
                <w:sz w:val="22"/>
                <w:szCs w:val="22"/>
              </w:rPr>
              <w:t xml:space="preserve"> objeto de la auditoría:</w:t>
            </w:r>
          </w:p>
        </w:tc>
      </w:tr>
      <w:tr w:rsidR="00735B64" w14:paraId="0D15CF8F" w14:textId="77777777" w:rsidTr="5271AE3F">
        <w:trPr>
          <w:trHeight w:val="300"/>
        </w:trPr>
        <w:tc>
          <w:tcPr>
            <w:tcW w:w="11341" w:type="dxa"/>
            <w:gridSpan w:val="2"/>
            <w:vAlign w:val="center"/>
          </w:tcPr>
          <w:tbl>
            <w:tblPr>
              <w:tblW w:w="10259" w:type="dxa"/>
              <w:tblLayout w:type="fixed"/>
              <w:tblLook w:val="06A0" w:firstRow="1" w:lastRow="0" w:firstColumn="1" w:lastColumn="0" w:noHBand="1" w:noVBand="1"/>
            </w:tblPr>
            <w:tblGrid>
              <w:gridCol w:w="1410"/>
              <w:gridCol w:w="1290"/>
              <w:gridCol w:w="1108"/>
              <w:gridCol w:w="1755"/>
              <w:gridCol w:w="2160"/>
              <w:gridCol w:w="1106"/>
              <w:gridCol w:w="1430"/>
            </w:tblGrid>
            <w:tr w:rsidR="000029A1" w:rsidRPr="000029A1" w14:paraId="3A749C38" w14:textId="77777777" w:rsidTr="002A6776">
              <w:trPr>
                <w:trHeight w:val="660"/>
              </w:trPr>
              <w:tc>
                <w:tcPr>
                  <w:tcW w:w="141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201AD1BF" w14:textId="77777777" w:rsidR="000029A1" w:rsidRPr="000029A1" w:rsidRDefault="000029A1" w:rsidP="000029A1">
                  <w:pPr>
                    <w:jc w:val="center"/>
                    <w:rPr>
                      <w:rFonts w:ascii="Arial" w:hAnsi="Arial" w:cs="Arial"/>
                      <w:sz w:val="16"/>
                      <w:szCs w:val="16"/>
                    </w:rPr>
                  </w:pPr>
                  <w:r w:rsidRPr="000029A1">
                    <w:rPr>
                      <w:rFonts w:ascii="Arial" w:eastAsia="Arial Narrow" w:hAnsi="Arial" w:cs="Arial"/>
                      <w:b/>
                      <w:bCs/>
                      <w:color w:val="FFFFFF" w:themeColor="background1"/>
                      <w:sz w:val="16"/>
                      <w:szCs w:val="16"/>
                    </w:rPr>
                    <w:t>SECTOR /Macroproyecto</w:t>
                  </w:r>
                </w:p>
              </w:tc>
              <w:tc>
                <w:tcPr>
                  <w:tcW w:w="129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3FED4E2D" w14:textId="77777777" w:rsidR="000029A1" w:rsidRPr="000029A1" w:rsidRDefault="000029A1" w:rsidP="000029A1">
                  <w:pPr>
                    <w:jc w:val="center"/>
                    <w:rPr>
                      <w:rFonts w:ascii="Arial" w:hAnsi="Arial" w:cs="Arial"/>
                      <w:sz w:val="16"/>
                      <w:szCs w:val="16"/>
                    </w:rPr>
                  </w:pPr>
                  <w:r w:rsidRPr="000029A1">
                    <w:rPr>
                      <w:rFonts w:ascii="Arial" w:eastAsia="Arial Narrow" w:hAnsi="Arial" w:cs="Arial"/>
                      <w:b/>
                      <w:bCs/>
                      <w:color w:val="FFFFFF" w:themeColor="background1"/>
                      <w:sz w:val="16"/>
                      <w:szCs w:val="16"/>
                    </w:rPr>
                    <w:t>Departamento</w:t>
                  </w:r>
                </w:p>
              </w:tc>
              <w:tc>
                <w:tcPr>
                  <w:tcW w:w="1108"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0DDCDA42" w14:textId="77777777" w:rsidR="000029A1" w:rsidRPr="000029A1" w:rsidRDefault="000029A1" w:rsidP="000029A1">
                  <w:pPr>
                    <w:jc w:val="center"/>
                    <w:rPr>
                      <w:rFonts w:ascii="Arial" w:hAnsi="Arial" w:cs="Arial"/>
                      <w:sz w:val="16"/>
                      <w:szCs w:val="16"/>
                    </w:rPr>
                  </w:pPr>
                  <w:r w:rsidRPr="000029A1">
                    <w:rPr>
                      <w:rFonts w:ascii="Arial" w:eastAsia="Arial Narrow" w:hAnsi="Arial" w:cs="Arial"/>
                      <w:b/>
                      <w:bCs/>
                      <w:color w:val="FFFFFF" w:themeColor="background1"/>
                      <w:sz w:val="16"/>
                      <w:szCs w:val="16"/>
                    </w:rPr>
                    <w:t>Municipio</w:t>
                  </w:r>
                </w:p>
              </w:tc>
              <w:tc>
                <w:tcPr>
                  <w:tcW w:w="1755"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6CADDB82" w14:textId="77777777" w:rsidR="000029A1" w:rsidRPr="000029A1" w:rsidRDefault="000029A1" w:rsidP="000029A1">
                  <w:pPr>
                    <w:jc w:val="center"/>
                    <w:rPr>
                      <w:rFonts w:ascii="Arial" w:hAnsi="Arial" w:cs="Arial"/>
                      <w:sz w:val="16"/>
                      <w:szCs w:val="16"/>
                    </w:rPr>
                  </w:pPr>
                  <w:r w:rsidRPr="000029A1">
                    <w:rPr>
                      <w:rFonts w:ascii="Arial" w:eastAsia="Arial Narrow" w:hAnsi="Arial" w:cs="Arial"/>
                      <w:b/>
                      <w:bCs/>
                      <w:color w:val="FFFFFF" w:themeColor="background1"/>
                      <w:sz w:val="16"/>
                      <w:szCs w:val="16"/>
                    </w:rPr>
                    <w:t>Código único de intervención</w:t>
                  </w:r>
                </w:p>
              </w:tc>
              <w:tc>
                <w:tcPr>
                  <w:tcW w:w="216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64CAF9A5" w14:textId="77777777" w:rsidR="000029A1" w:rsidRPr="000029A1" w:rsidRDefault="000029A1" w:rsidP="000029A1">
                  <w:pPr>
                    <w:jc w:val="center"/>
                    <w:rPr>
                      <w:rFonts w:ascii="Arial" w:hAnsi="Arial" w:cs="Arial"/>
                      <w:sz w:val="16"/>
                      <w:szCs w:val="16"/>
                    </w:rPr>
                  </w:pPr>
                  <w:r w:rsidRPr="000029A1">
                    <w:rPr>
                      <w:rFonts w:ascii="Arial" w:eastAsia="Arial Narrow" w:hAnsi="Arial" w:cs="Arial"/>
                      <w:b/>
                      <w:bCs/>
                      <w:color w:val="FFFFFF" w:themeColor="background1"/>
                      <w:sz w:val="16"/>
                      <w:szCs w:val="16"/>
                    </w:rPr>
                    <w:t>Nombre I</w:t>
                  </w:r>
                </w:p>
              </w:tc>
              <w:tc>
                <w:tcPr>
                  <w:tcW w:w="1106"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59D80CAD" w14:textId="77777777" w:rsidR="000029A1" w:rsidRPr="000029A1" w:rsidRDefault="000029A1" w:rsidP="000029A1">
                  <w:pPr>
                    <w:jc w:val="center"/>
                    <w:rPr>
                      <w:rFonts w:ascii="Arial" w:hAnsi="Arial" w:cs="Arial"/>
                      <w:sz w:val="16"/>
                      <w:szCs w:val="16"/>
                    </w:rPr>
                  </w:pPr>
                  <w:r w:rsidRPr="000029A1">
                    <w:rPr>
                      <w:rFonts w:ascii="Arial" w:eastAsia="Arial Narrow" w:hAnsi="Arial" w:cs="Arial"/>
                      <w:b/>
                      <w:bCs/>
                      <w:color w:val="FFFFFF" w:themeColor="background1"/>
                      <w:sz w:val="16"/>
                      <w:szCs w:val="16"/>
                    </w:rPr>
                    <w:t>Estado del producto</w:t>
                  </w:r>
                </w:p>
              </w:tc>
              <w:tc>
                <w:tcPr>
                  <w:tcW w:w="143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506B2B9A" w14:textId="77777777" w:rsidR="000029A1" w:rsidRPr="000029A1" w:rsidRDefault="000029A1" w:rsidP="000029A1">
                  <w:pPr>
                    <w:jc w:val="center"/>
                    <w:rPr>
                      <w:rFonts w:ascii="Arial" w:hAnsi="Arial" w:cs="Arial"/>
                      <w:sz w:val="16"/>
                      <w:szCs w:val="16"/>
                    </w:rPr>
                  </w:pPr>
                  <w:r w:rsidRPr="000029A1">
                    <w:rPr>
                      <w:rFonts w:ascii="Arial" w:eastAsia="Arial Narrow" w:hAnsi="Arial" w:cs="Arial"/>
                      <w:b/>
                      <w:bCs/>
                      <w:color w:val="FFFFFF" w:themeColor="background1"/>
                      <w:sz w:val="16"/>
                      <w:szCs w:val="16"/>
                    </w:rPr>
                    <w:t xml:space="preserve"> Valor </w:t>
                  </w:r>
                </w:p>
              </w:tc>
            </w:tr>
            <w:tr w:rsidR="000029A1" w:rsidRPr="000029A1" w14:paraId="79047FEC" w14:textId="77777777" w:rsidTr="002A6776">
              <w:trPr>
                <w:trHeight w:val="720"/>
              </w:trPr>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699F20D" w14:textId="77777777" w:rsidR="000029A1" w:rsidRPr="000029A1" w:rsidRDefault="000029A1" w:rsidP="000029A1">
                  <w:pPr>
                    <w:jc w:val="center"/>
                    <w:rPr>
                      <w:rFonts w:ascii="Arial" w:hAnsi="Arial" w:cs="Arial"/>
                      <w:sz w:val="16"/>
                      <w:szCs w:val="16"/>
                    </w:rPr>
                  </w:pPr>
                  <w:r w:rsidRPr="000029A1">
                    <w:rPr>
                      <w:rFonts w:ascii="Arial" w:hAnsi="Arial" w:cs="Arial"/>
                      <w:sz w:val="16"/>
                      <w:szCs w:val="16"/>
                    </w:rPr>
                    <w:t>Vivienda</w:t>
                  </w:r>
                </w:p>
              </w:tc>
              <w:tc>
                <w:tcPr>
                  <w:tcW w:w="12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AE7B12A" w14:textId="77777777" w:rsidR="000029A1" w:rsidRPr="000029A1" w:rsidRDefault="000029A1" w:rsidP="000029A1">
                  <w:pPr>
                    <w:jc w:val="center"/>
                    <w:rPr>
                      <w:rFonts w:ascii="Arial" w:hAnsi="Arial" w:cs="Arial"/>
                      <w:sz w:val="16"/>
                      <w:szCs w:val="16"/>
                    </w:rPr>
                  </w:pPr>
                  <w:r w:rsidRPr="000029A1">
                    <w:rPr>
                      <w:rFonts w:ascii="Arial" w:hAnsi="Arial" w:cs="Arial"/>
                      <w:sz w:val="16"/>
                      <w:szCs w:val="16"/>
                    </w:rPr>
                    <w:t>La Guajira</w:t>
                  </w:r>
                </w:p>
              </w:tc>
              <w:tc>
                <w:tcPr>
                  <w:tcW w:w="11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5848D4C" w14:textId="77777777" w:rsidR="000029A1" w:rsidRPr="000029A1" w:rsidRDefault="000029A1" w:rsidP="000029A1">
                  <w:pPr>
                    <w:jc w:val="center"/>
                    <w:rPr>
                      <w:rFonts w:ascii="Arial" w:hAnsi="Arial" w:cs="Arial"/>
                      <w:sz w:val="16"/>
                      <w:szCs w:val="16"/>
                    </w:rPr>
                  </w:pPr>
                  <w:r w:rsidRPr="000029A1">
                    <w:rPr>
                      <w:rFonts w:ascii="Arial" w:hAnsi="Arial" w:cs="Arial"/>
                      <w:sz w:val="16"/>
                      <w:szCs w:val="16"/>
                    </w:rPr>
                    <w:t>Maicao</w:t>
                  </w:r>
                </w:p>
              </w:tc>
              <w:tc>
                <w:tcPr>
                  <w:tcW w:w="175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92D6BF5" w14:textId="77777777" w:rsidR="000029A1" w:rsidRPr="000029A1" w:rsidRDefault="000029A1" w:rsidP="000029A1">
                  <w:pPr>
                    <w:jc w:val="center"/>
                    <w:rPr>
                      <w:rFonts w:ascii="Arial" w:hAnsi="Arial" w:cs="Arial"/>
                      <w:sz w:val="16"/>
                      <w:szCs w:val="16"/>
                    </w:rPr>
                  </w:pPr>
                  <w:r w:rsidRPr="000029A1">
                    <w:rPr>
                      <w:rFonts w:ascii="Arial" w:hAnsi="Arial" w:cs="Arial"/>
                      <w:sz w:val="16"/>
                      <w:szCs w:val="16"/>
                    </w:rPr>
                    <w:t>8-187-1-0619-020</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E937D8F" w14:textId="77777777" w:rsidR="000029A1" w:rsidRPr="000029A1" w:rsidRDefault="000029A1" w:rsidP="000029A1">
                  <w:pPr>
                    <w:jc w:val="both"/>
                    <w:rPr>
                      <w:rFonts w:ascii="Arial" w:hAnsi="Arial" w:cs="Arial"/>
                      <w:sz w:val="16"/>
                      <w:szCs w:val="16"/>
                    </w:rPr>
                  </w:pPr>
                  <w:r w:rsidRPr="000029A1">
                    <w:rPr>
                      <w:rFonts w:ascii="Arial" w:hAnsi="Arial" w:cs="Arial"/>
                      <w:sz w:val="16"/>
                      <w:szCs w:val="16"/>
                    </w:rPr>
                    <w:t>187-0619-VIVIENDA MAICAO-LA FRONTERA 6-011-V2</w:t>
                  </w:r>
                </w:p>
              </w:tc>
              <w:tc>
                <w:tcPr>
                  <w:tcW w:w="110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B448B79" w14:textId="77777777" w:rsidR="000029A1" w:rsidRPr="000029A1" w:rsidRDefault="000029A1" w:rsidP="000029A1">
                  <w:pPr>
                    <w:jc w:val="center"/>
                    <w:rPr>
                      <w:rFonts w:ascii="Arial" w:hAnsi="Arial" w:cs="Arial"/>
                      <w:sz w:val="16"/>
                      <w:szCs w:val="16"/>
                    </w:rPr>
                  </w:pPr>
                  <w:r w:rsidRPr="000029A1">
                    <w:rPr>
                      <w:rFonts w:ascii="Arial" w:hAnsi="Arial" w:cs="Arial"/>
                      <w:sz w:val="16"/>
                      <w:szCs w:val="16"/>
                    </w:rPr>
                    <w:t>En proceso judicial</w:t>
                  </w:r>
                </w:p>
              </w:tc>
              <w:tc>
                <w:tcPr>
                  <w:tcW w:w="143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FA78776" w14:textId="77777777" w:rsidR="000029A1" w:rsidRPr="000029A1" w:rsidRDefault="000029A1" w:rsidP="000029A1">
                  <w:pPr>
                    <w:jc w:val="center"/>
                    <w:rPr>
                      <w:rFonts w:ascii="Arial" w:hAnsi="Arial" w:cs="Arial"/>
                      <w:sz w:val="16"/>
                      <w:szCs w:val="16"/>
                    </w:rPr>
                  </w:pPr>
                  <w:r w:rsidRPr="000029A1">
                    <w:rPr>
                      <w:rFonts w:ascii="Arial" w:hAnsi="Arial" w:cs="Arial"/>
                      <w:sz w:val="16"/>
                      <w:szCs w:val="16"/>
                    </w:rPr>
                    <w:t>$1,285,877,747</w:t>
                  </w:r>
                </w:p>
              </w:tc>
            </w:tr>
          </w:tbl>
          <w:p w14:paraId="158E3F0F" w14:textId="56F955AF" w:rsidR="00C91201" w:rsidRPr="00116004" w:rsidRDefault="00C91201" w:rsidP="0091652E">
            <w:pPr>
              <w:jc w:val="both"/>
              <w:rPr>
                <w:rFonts w:ascii="Arial Narrow" w:eastAsia="Arial Narrow" w:hAnsi="Arial Narrow" w:cs="Arial Narrow"/>
                <w:sz w:val="22"/>
                <w:szCs w:val="22"/>
              </w:rPr>
            </w:pPr>
          </w:p>
        </w:tc>
      </w:tr>
      <w:tr w:rsidR="00C748C3" w14:paraId="00388FC3" w14:textId="77777777" w:rsidTr="5271AE3F">
        <w:trPr>
          <w:trHeight w:val="300"/>
        </w:trPr>
        <w:tc>
          <w:tcPr>
            <w:tcW w:w="11341" w:type="dxa"/>
            <w:gridSpan w:val="2"/>
            <w:shd w:val="clear" w:color="auto" w:fill="D9D9D9" w:themeFill="background1" w:themeFillShade="D9"/>
            <w:vAlign w:val="center"/>
          </w:tcPr>
          <w:p w14:paraId="533DAD92" w14:textId="3560E461" w:rsidR="00C748C3" w:rsidRPr="004F4986" w:rsidRDefault="00C748C3" w:rsidP="00C57ABB">
            <w:pPr>
              <w:pStyle w:val="Prrafodelista"/>
              <w:numPr>
                <w:ilvl w:val="0"/>
                <w:numId w:val="25"/>
              </w:numPr>
              <w:rPr>
                <w:rFonts w:ascii="Arial" w:eastAsia="Arial Narrow" w:hAnsi="Arial" w:cs="Arial"/>
                <w:b/>
                <w:sz w:val="22"/>
                <w:szCs w:val="22"/>
              </w:rPr>
            </w:pPr>
            <w:r w:rsidRPr="004F4986">
              <w:rPr>
                <w:rFonts w:ascii="Arial" w:eastAsia="Arial Narrow" w:hAnsi="Arial" w:cs="Arial"/>
                <w:b/>
                <w:sz w:val="22"/>
                <w:szCs w:val="22"/>
              </w:rPr>
              <w:t>Objetivo del trabajo de auditoría:</w:t>
            </w:r>
          </w:p>
        </w:tc>
      </w:tr>
      <w:tr w:rsidR="00C748C3" w:rsidRPr="00C748C3" w14:paraId="67CBCE51" w14:textId="77777777" w:rsidTr="5271AE3F">
        <w:trPr>
          <w:trHeight w:val="300"/>
        </w:trPr>
        <w:tc>
          <w:tcPr>
            <w:tcW w:w="11341" w:type="dxa"/>
            <w:gridSpan w:val="2"/>
            <w:vAlign w:val="center"/>
          </w:tcPr>
          <w:p w14:paraId="30E89FA8" w14:textId="77777777" w:rsidR="00C748C3" w:rsidRPr="00C748C3" w:rsidRDefault="00C748C3" w:rsidP="6F811A00">
            <w:pPr>
              <w:jc w:val="both"/>
              <w:rPr>
                <w:rFonts w:ascii="Arial" w:eastAsia="Arial" w:hAnsi="Arial" w:cs="Arial"/>
                <w:sz w:val="20"/>
                <w:szCs w:val="20"/>
              </w:rPr>
            </w:pPr>
          </w:p>
          <w:p w14:paraId="77B025A2" w14:textId="11461B73" w:rsidR="0A200B58" w:rsidRDefault="0A200B58" w:rsidP="0A200B58">
            <w:pPr>
              <w:jc w:val="both"/>
              <w:rPr>
                <w:rFonts w:ascii="Arial" w:eastAsia="Arial" w:hAnsi="Arial" w:cs="Arial"/>
                <w:b/>
                <w:bCs/>
                <w:sz w:val="20"/>
                <w:szCs w:val="20"/>
              </w:rPr>
            </w:pPr>
            <w:r w:rsidRPr="0A200B58">
              <w:rPr>
                <w:rFonts w:ascii="Arial" w:eastAsia="Arial" w:hAnsi="Arial" w:cs="Arial"/>
                <w:b/>
                <w:bCs/>
                <w:sz w:val="20"/>
                <w:szCs w:val="20"/>
              </w:rPr>
              <w:t xml:space="preserve">OBJETIVO GENERAL </w:t>
            </w:r>
          </w:p>
          <w:p w14:paraId="45EB495C" w14:textId="4EE8E8AE" w:rsidR="0A200B58" w:rsidRDefault="0A200B58" w:rsidP="0A200B58">
            <w:pPr>
              <w:jc w:val="both"/>
              <w:rPr>
                <w:rFonts w:ascii="Arial" w:eastAsia="Arial" w:hAnsi="Arial" w:cs="Arial"/>
                <w:b/>
                <w:bCs/>
                <w:sz w:val="20"/>
                <w:szCs w:val="20"/>
              </w:rPr>
            </w:pPr>
          </w:p>
          <w:p w14:paraId="7D4A78FD" w14:textId="18D46A06" w:rsidR="67B2D8DD" w:rsidRDefault="67B2D8DD" w:rsidP="34581C39">
            <w:pPr>
              <w:jc w:val="both"/>
              <w:rPr>
                <w:rFonts w:ascii="Arial" w:eastAsia="Arial" w:hAnsi="Arial" w:cs="Arial"/>
                <w:sz w:val="20"/>
                <w:szCs w:val="20"/>
              </w:rPr>
            </w:pPr>
            <w:r w:rsidRPr="34581C39">
              <w:rPr>
                <w:rFonts w:ascii="Arial" w:eastAsia="Arial" w:hAnsi="Arial" w:cs="Arial"/>
                <w:color w:val="000000" w:themeColor="text1"/>
                <w:sz w:val="20"/>
                <w:szCs w:val="20"/>
              </w:rPr>
              <w:t>Realizar la auditoría técnica integral con enfoque preventivo (ATIP), sobre los actos y contratos del fondo adaptación en el marco de su misionalidad.</w:t>
            </w:r>
          </w:p>
          <w:p w14:paraId="63E01814" w14:textId="2310555D" w:rsidR="34581C39" w:rsidRDefault="34581C39" w:rsidP="34581C39">
            <w:pPr>
              <w:jc w:val="both"/>
              <w:rPr>
                <w:rFonts w:ascii="Arial" w:eastAsia="Arial" w:hAnsi="Arial" w:cs="Arial"/>
                <w:b/>
                <w:bCs/>
                <w:sz w:val="20"/>
                <w:szCs w:val="20"/>
              </w:rPr>
            </w:pPr>
          </w:p>
          <w:p w14:paraId="0DA9E680" w14:textId="1C8BD4F5" w:rsidR="0A200B58" w:rsidRDefault="0A200B58" w:rsidP="0A200B58">
            <w:pPr>
              <w:jc w:val="both"/>
              <w:rPr>
                <w:rFonts w:ascii="Arial" w:eastAsia="Arial" w:hAnsi="Arial" w:cs="Arial"/>
                <w:b/>
                <w:bCs/>
                <w:sz w:val="20"/>
                <w:szCs w:val="20"/>
              </w:rPr>
            </w:pPr>
            <w:r w:rsidRPr="34581C39">
              <w:rPr>
                <w:rFonts w:ascii="Arial" w:eastAsia="Arial" w:hAnsi="Arial" w:cs="Arial"/>
                <w:b/>
                <w:bCs/>
                <w:sz w:val="20"/>
                <w:szCs w:val="20"/>
              </w:rPr>
              <w:t xml:space="preserve">Objetivos Específicos </w:t>
            </w:r>
          </w:p>
          <w:p w14:paraId="559970FC" w14:textId="12BA7C7C" w:rsidR="0A200B58" w:rsidRDefault="0A200B58" w:rsidP="0A200B58">
            <w:pPr>
              <w:jc w:val="both"/>
              <w:rPr>
                <w:rFonts w:ascii="Arial" w:eastAsia="Arial" w:hAnsi="Arial" w:cs="Arial"/>
                <w:b/>
                <w:bCs/>
                <w:sz w:val="20"/>
                <w:szCs w:val="20"/>
              </w:rPr>
            </w:pPr>
          </w:p>
          <w:p w14:paraId="6741B26A" w14:textId="775EF0CB" w:rsidR="00C748C3" w:rsidRDefault="6F811A00" w:rsidP="6F811A00">
            <w:pPr>
              <w:jc w:val="both"/>
              <w:rPr>
                <w:rFonts w:ascii="Arial" w:eastAsia="Arial" w:hAnsi="Arial" w:cs="Arial"/>
                <w:b/>
                <w:bCs/>
                <w:sz w:val="20"/>
                <w:szCs w:val="20"/>
              </w:rPr>
            </w:pPr>
            <w:r w:rsidRPr="6F811A00">
              <w:rPr>
                <w:rFonts w:ascii="Arial" w:eastAsia="Arial" w:hAnsi="Arial" w:cs="Arial"/>
                <w:b/>
                <w:bCs/>
                <w:sz w:val="20"/>
                <w:szCs w:val="20"/>
              </w:rPr>
              <w:t>Objetivo obras civiles:</w:t>
            </w:r>
          </w:p>
          <w:p w14:paraId="7B8F32B6" w14:textId="673262A0" w:rsidR="6DC270FD" w:rsidRDefault="6DC270FD" w:rsidP="6F811A00">
            <w:pPr>
              <w:jc w:val="both"/>
              <w:rPr>
                <w:rFonts w:ascii="Arial" w:eastAsia="Arial" w:hAnsi="Arial" w:cs="Arial"/>
                <w:b/>
                <w:bCs/>
                <w:sz w:val="20"/>
                <w:szCs w:val="20"/>
              </w:rPr>
            </w:pPr>
          </w:p>
          <w:p w14:paraId="547AEA77" w14:textId="1B6C8BE0" w:rsidR="6F811A00" w:rsidRDefault="6F811A00" w:rsidP="5A0B2A81">
            <w:pPr>
              <w:spacing w:line="259" w:lineRule="auto"/>
              <w:jc w:val="both"/>
              <w:rPr>
                <w:rFonts w:ascii="Arial" w:eastAsia="Arial" w:hAnsi="Arial" w:cs="Arial"/>
                <w:sz w:val="20"/>
                <w:szCs w:val="20"/>
              </w:rPr>
            </w:pPr>
            <w:r w:rsidRPr="5271AE3F">
              <w:rPr>
                <w:rFonts w:ascii="Arial" w:eastAsia="Arial" w:hAnsi="Arial" w:cs="Arial"/>
                <w:sz w:val="20"/>
                <w:szCs w:val="20"/>
              </w:rPr>
              <w:t xml:space="preserve">Verificar el cumplimento de los requisitos establecidos por el Fondo Adaptación para el proceso Gestión de Programas y Proyectos, para el proyecto </w:t>
            </w:r>
            <w:r w:rsidR="3F8E9A11" w:rsidRPr="5271AE3F">
              <w:rPr>
                <w:rFonts w:ascii="Arial" w:eastAsia="Arial" w:hAnsi="Arial" w:cs="Arial"/>
                <w:sz w:val="20"/>
                <w:szCs w:val="20"/>
              </w:rPr>
              <w:t>auditado.</w:t>
            </w:r>
          </w:p>
          <w:p w14:paraId="43DD7271" w14:textId="041B2B5B" w:rsidR="6F811A00" w:rsidRDefault="6F811A00" w:rsidP="16418E54">
            <w:pPr>
              <w:spacing w:line="259" w:lineRule="auto"/>
              <w:jc w:val="both"/>
              <w:rPr>
                <w:rFonts w:ascii="Arial" w:eastAsia="Arial" w:hAnsi="Arial" w:cs="Arial"/>
                <w:sz w:val="20"/>
                <w:szCs w:val="20"/>
              </w:rPr>
            </w:pPr>
          </w:p>
          <w:p w14:paraId="6B345E53" w14:textId="6A104BC8" w:rsidR="16418E54" w:rsidRDefault="16418E54" w:rsidP="16418E54">
            <w:pPr>
              <w:jc w:val="both"/>
              <w:rPr>
                <w:rFonts w:ascii="Arial" w:eastAsia="Arial" w:hAnsi="Arial" w:cs="Arial"/>
                <w:b/>
                <w:bCs/>
                <w:sz w:val="20"/>
                <w:szCs w:val="20"/>
              </w:rPr>
            </w:pPr>
          </w:p>
          <w:p w14:paraId="39767539" w14:textId="4216A554" w:rsidR="12057ED5" w:rsidRDefault="6F811A00" w:rsidP="6F811A00">
            <w:pPr>
              <w:jc w:val="both"/>
              <w:rPr>
                <w:rFonts w:ascii="Arial" w:eastAsia="Arial" w:hAnsi="Arial" w:cs="Arial"/>
                <w:b/>
                <w:bCs/>
                <w:sz w:val="20"/>
                <w:szCs w:val="20"/>
              </w:rPr>
            </w:pPr>
            <w:r w:rsidRPr="6F811A00">
              <w:rPr>
                <w:rFonts w:ascii="Arial" w:eastAsia="Arial" w:hAnsi="Arial" w:cs="Arial"/>
                <w:b/>
                <w:bCs/>
                <w:sz w:val="20"/>
                <w:szCs w:val="20"/>
              </w:rPr>
              <w:t xml:space="preserve">Objetivo Jurídico: </w:t>
            </w:r>
          </w:p>
          <w:p w14:paraId="7B298BF9" w14:textId="5B6A84B4" w:rsidR="6DC270FD" w:rsidRDefault="6DC270FD" w:rsidP="6F811A00">
            <w:pPr>
              <w:jc w:val="both"/>
              <w:rPr>
                <w:rFonts w:ascii="Arial" w:eastAsia="Arial" w:hAnsi="Arial" w:cs="Arial"/>
                <w:b/>
                <w:bCs/>
                <w:sz w:val="20"/>
                <w:szCs w:val="20"/>
              </w:rPr>
            </w:pPr>
          </w:p>
          <w:p w14:paraId="3854F506" w14:textId="5B04CA2C" w:rsidR="6F811A00" w:rsidRDefault="6F811A00" w:rsidP="16418E54">
            <w:pPr>
              <w:spacing w:line="259" w:lineRule="auto"/>
              <w:jc w:val="both"/>
              <w:rPr>
                <w:rFonts w:ascii="Arial" w:eastAsia="Arial" w:hAnsi="Arial" w:cs="Arial"/>
                <w:sz w:val="20"/>
                <w:szCs w:val="20"/>
              </w:rPr>
            </w:pPr>
            <w:r w:rsidRPr="006BDB7E">
              <w:rPr>
                <w:rFonts w:ascii="Arial" w:eastAsia="Arial" w:hAnsi="Arial" w:cs="Arial"/>
                <w:sz w:val="20"/>
                <w:szCs w:val="20"/>
              </w:rPr>
              <w:t xml:space="preserve">Verificar el cumplimiento de los requisitos legales, contractuales aplicables y de los objetivos misionales del Fondo Adaptación a través del seguimiento de la gestión contractual del proyecto </w:t>
            </w:r>
            <w:r w:rsidR="1578E9A6" w:rsidRPr="006BDB7E">
              <w:rPr>
                <w:rFonts w:ascii="Arial" w:eastAsia="Arial" w:hAnsi="Arial" w:cs="Arial"/>
                <w:sz w:val="20"/>
                <w:szCs w:val="20"/>
              </w:rPr>
              <w:t>auditado</w:t>
            </w:r>
          </w:p>
          <w:p w14:paraId="26F71366" w14:textId="6322E55C" w:rsidR="12057ED5" w:rsidRDefault="12057ED5" w:rsidP="6F811A00">
            <w:pPr>
              <w:jc w:val="both"/>
              <w:rPr>
                <w:rFonts w:ascii="Arial" w:eastAsia="Arial" w:hAnsi="Arial" w:cs="Arial"/>
                <w:sz w:val="20"/>
                <w:szCs w:val="20"/>
              </w:rPr>
            </w:pPr>
          </w:p>
          <w:p w14:paraId="684F0559" w14:textId="61024DC6" w:rsidR="001642FD" w:rsidRDefault="6F811A00" w:rsidP="6F811A00">
            <w:pPr>
              <w:spacing w:line="259" w:lineRule="auto"/>
              <w:jc w:val="both"/>
              <w:rPr>
                <w:rFonts w:ascii="Arial" w:eastAsia="Arial" w:hAnsi="Arial" w:cs="Arial"/>
                <w:b/>
                <w:bCs/>
                <w:sz w:val="20"/>
                <w:szCs w:val="20"/>
              </w:rPr>
            </w:pPr>
            <w:r w:rsidRPr="6CFC4C49">
              <w:rPr>
                <w:rFonts w:ascii="Arial" w:eastAsia="Arial" w:hAnsi="Arial" w:cs="Arial"/>
                <w:b/>
                <w:bCs/>
                <w:sz w:val="20"/>
                <w:szCs w:val="20"/>
              </w:rPr>
              <w:t>Objetivo Financiero:</w:t>
            </w:r>
          </w:p>
          <w:p w14:paraId="76434C70" w14:textId="19D157AD" w:rsidR="6408B38C" w:rsidRDefault="6408B38C" w:rsidP="6CFC4C49">
            <w:pPr>
              <w:shd w:val="clear" w:color="auto" w:fill="FFFFFF" w:themeFill="background1"/>
              <w:spacing w:before="120" w:after="120"/>
              <w:jc w:val="both"/>
              <w:rPr>
                <w:rFonts w:ascii="Arial" w:eastAsia="Arial" w:hAnsi="Arial" w:cs="Arial"/>
                <w:sz w:val="20"/>
                <w:szCs w:val="20"/>
              </w:rPr>
            </w:pPr>
            <w:r w:rsidRPr="6CFC4C49">
              <w:rPr>
                <w:rFonts w:ascii="Arial" w:eastAsia="Arial" w:hAnsi="Arial" w:cs="Arial"/>
                <w:color w:val="000000" w:themeColor="text1"/>
                <w:sz w:val="20"/>
                <w:szCs w:val="20"/>
                <w:lang w:val="es-CO"/>
              </w:rPr>
              <w:t>Verificar el adecuado cumplimiento de la e</w:t>
            </w:r>
            <w:r w:rsidRPr="6CFC4C49">
              <w:rPr>
                <w:rFonts w:ascii="Arial" w:eastAsia="Arial" w:hAnsi="Arial" w:cs="Arial"/>
                <w:b/>
                <w:bCs/>
                <w:color w:val="000000" w:themeColor="text1"/>
                <w:sz w:val="20"/>
                <w:szCs w:val="20"/>
                <w:lang w:val="es-CO"/>
              </w:rPr>
              <w:t>jecución presupuestal y financiera</w:t>
            </w:r>
            <w:r w:rsidRPr="6CFC4C49">
              <w:rPr>
                <w:rFonts w:ascii="Arial" w:eastAsia="Arial" w:hAnsi="Arial" w:cs="Arial"/>
                <w:color w:val="000000" w:themeColor="text1"/>
                <w:sz w:val="20"/>
                <w:szCs w:val="20"/>
                <w:lang w:val="es-CO"/>
              </w:rPr>
              <w:t xml:space="preserve"> por contrato y/o proyecto. Confirmar el cumplimiento de las políticas para el otorgamiento y legalización de anticipos, </w:t>
            </w:r>
          </w:p>
          <w:p w14:paraId="03CA7E96" w14:textId="39D0F2CF" w:rsidR="6408B38C" w:rsidRDefault="6408B38C" w:rsidP="6CFC4C49">
            <w:pPr>
              <w:shd w:val="clear" w:color="auto" w:fill="FFFFFF" w:themeFill="background1"/>
              <w:spacing w:before="120" w:after="120"/>
              <w:jc w:val="both"/>
              <w:rPr>
                <w:rFonts w:ascii="Arial" w:eastAsia="Arial" w:hAnsi="Arial" w:cs="Arial"/>
                <w:sz w:val="20"/>
                <w:szCs w:val="20"/>
              </w:rPr>
            </w:pPr>
            <w:r w:rsidRPr="6CFC4C49">
              <w:rPr>
                <w:rFonts w:ascii="Arial" w:eastAsia="Arial" w:hAnsi="Arial" w:cs="Arial"/>
                <w:color w:val="000000" w:themeColor="text1"/>
                <w:sz w:val="20"/>
                <w:szCs w:val="20"/>
                <w:lang w:val="es-CO"/>
              </w:rPr>
              <w:t>Verificar el cumplimiento de la documentación que soporta los pagos o giros realizados de conformidad con los requisitos establecidos en el manual de pagos.</w:t>
            </w:r>
          </w:p>
          <w:p w14:paraId="128A1E9D" w14:textId="12DE55BE" w:rsidR="6CFC4C49" w:rsidRDefault="6CFC4C49" w:rsidP="6CFC4C49">
            <w:pPr>
              <w:jc w:val="both"/>
              <w:rPr>
                <w:rFonts w:ascii="Arial" w:eastAsia="Arial" w:hAnsi="Arial" w:cs="Arial"/>
                <w:sz w:val="20"/>
                <w:szCs w:val="20"/>
              </w:rPr>
            </w:pPr>
          </w:p>
          <w:p w14:paraId="0EBF588D" w14:textId="77777777" w:rsidR="001642FD" w:rsidRDefault="001642FD" w:rsidP="6F811A00">
            <w:pPr>
              <w:jc w:val="both"/>
              <w:rPr>
                <w:rFonts w:ascii="Arial" w:eastAsia="Arial" w:hAnsi="Arial" w:cs="Arial"/>
                <w:sz w:val="20"/>
                <w:szCs w:val="20"/>
              </w:rPr>
            </w:pPr>
          </w:p>
          <w:p w14:paraId="7BE44348" w14:textId="4C77DE9A" w:rsidR="001642FD" w:rsidRDefault="6F811A00" w:rsidP="6F811A00">
            <w:pPr>
              <w:spacing w:line="259" w:lineRule="auto"/>
              <w:jc w:val="both"/>
              <w:rPr>
                <w:rFonts w:ascii="Arial" w:eastAsia="Arial" w:hAnsi="Arial" w:cs="Arial"/>
                <w:b/>
                <w:bCs/>
                <w:sz w:val="20"/>
                <w:szCs w:val="20"/>
              </w:rPr>
            </w:pPr>
            <w:r w:rsidRPr="6F811A00">
              <w:rPr>
                <w:rFonts w:ascii="Arial" w:eastAsia="Arial" w:hAnsi="Arial" w:cs="Arial"/>
                <w:b/>
                <w:bCs/>
                <w:sz w:val="20"/>
                <w:szCs w:val="20"/>
              </w:rPr>
              <w:t xml:space="preserve">Objetivo Procesos </w:t>
            </w:r>
          </w:p>
          <w:p w14:paraId="4D958FBD" w14:textId="77777777" w:rsidR="001642FD" w:rsidRPr="00C748C3" w:rsidRDefault="001642FD" w:rsidP="6F811A00">
            <w:pPr>
              <w:jc w:val="both"/>
              <w:rPr>
                <w:rFonts w:ascii="Arial" w:eastAsia="Arial" w:hAnsi="Arial" w:cs="Arial"/>
                <w:sz w:val="20"/>
                <w:szCs w:val="20"/>
              </w:rPr>
            </w:pPr>
          </w:p>
          <w:p w14:paraId="5E668A29" w14:textId="54F2FFF8" w:rsidR="00C748C3" w:rsidRPr="00C748C3" w:rsidRDefault="6F811A00" w:rsidP="6F811A00">
            <w:pPr>
              <w:jc w:val="both"/>
              <w:rPr>
                <w:rFonts w:ascii="Arial" w:eastAsia="Arial" w:hAnsi="Arial" w:cs="Arial"/>
                <w:sz w:val="20"/>
                <w:szCs w:val="20"/>
              </w:rPr>
            </w:pPr>
            <w:r w:rsidRPr="006BDB7E">
              <w:rPr>
                <w:rFonts w:ascii="Arial" w:eastAsia="Arial" w:hAnsi="Arial" w:cs="Arial"/>
                <w:sz w:val="20"/>
                <w:szCs w:val="20"/>
              </w:rPr>
              <w:t xml:space="preserve">Evaluar el cumplimiento de los procesos y procedimientos establecidos para la contratación del proyecto </w:t>
            </w:r>
            <w:r w:rsidR="7ED3F702" w:rsidRPr="006BDB7E">
              <w:rPr>
                <w:rFonts w:ascii="Arial" w:eastAsia="Arial" w:hAnsi="Arial" w:cs="Arial"/>
                <w:sz w:val="20"/>
                <w:szCs w:val="20"/>
              </w:rPr>
              <w:t>auditado</w:t>
            </w:r>
            <w:r w:rsidR="4D0311F4" w:rsidRPr="006BDB7E">
              <w:rPr>
                <w:rFonts w:ascii="Arial" w:eastAsia="Arial" w:hAnsi="Arial" w:cs="Arial"/>
                <w:sz w:val="20"/>
                <w:szCs w:val="20"/>
              </w:rPr>
              <w:t xml:space="preserve"> </w:t>
            </w:r>
            <w:r w:rsidRPr="006BDB7E">
              <w:rPr>
                <w:rFonts w:ascii="Arial" w:eastAsia="Arial" w:hAnsi="Arial" w:cs="Arial"/>
                <w:sz w:val="20"/>
                <w:szCs w:val="20"/>
              </w:rPr>
              <w:t>verificando la alineación con la normativa vigente y la adecuada planificación de las actividades en cada etapa del proyecto.</w:t>
            </w:r>
          </w:p>
          <w:p w14:paraId="48778FB2" w14:textId="5B416185" w:rsidR="6F811A00" w:rsidRDefault="6F811A00" w:rsidP="6F811A00">
            <w:pPr>
              <w:jc w:val="both"/>
              <w:rPr>
                <w:rFonts w:ascii="Arial" w:eastAsia="Arial" w:hAnsi="Arial" w:cs="Arial"/>
                <w:sz w:val="20"/>
                <w:szCs w:val="20"/>
              </w:rPr>
            </w:pPr>
          </w:p>
          <w:p w14:paraId="7B980B4C" w14:textId="299381D1" w:rsidR="12057ED5" w:rsidRDefault="12057ED5" w:rsidP="5A0B2A81">
            <w:pPr>
              <w:jc w:val="both"/>
              <w:rPr>
                <w:rFonts w:ascii="Arial" w:eastAsia="Arial" w:hAnsi="Arial" w:cs="Arial"/>
                <w:sz w:val="20"/>
                <w:szCs w:val="20"/>
              </w:rPr>
            </w:pPr>
          </w:p>
          <w:p w14:paraId="3A1C3937" w14:textId="77777777" w:rsidR="00C748C3" w:rsidRPr="00C748C3" w:rsidRDefault="00C748C3" w:rsidP="00C748C3">
            <w:pPr>
              <w:jc w:val="both"/>
              <w:rPr>
                <w:rFonts w:ascii="Arial Narrow" w:eastAsia="Arial Narrow" w:hAnsi="Arial Narrow" w:cs="Arial Narrow"/>
                <w:sz w:val="22"/>
                <w:szCs w:val="22"/>
              </w:rPr>
            </w:pPr>
          </w:p>
        </w:tc>
      </w:tr>
      <w:tr w:rsidR="00735B64" w14:paraId="5A5B5440" w14:textId="77777777" w:rsidTr="5271AE3F">
        <w:trPr>
          <w:trHeight w:val="300"/>
        </w:trPr>
        <w:tc>
          <w:tcPr>
            <w:tcW w:w="11341" w:type="dxa"/>
            <w:gridSpan w:val="2"/>
            <w:shd w:val="clear" w:color="auto" w:fill="DDD9C3" w:themeFill="background2" w:themeFillShade="E6"/>
            <w:vAlign w:val="center"/>
          </w:tcPr>
          <w:p w14:paraId="18C861C4" w14:textId="7F329A0C" w:rsidR="00735B64" w:rsidRPr="004F4986" w:rsidRDefault="002A7098" w:rsidP="00C57ABB">
            <w:pPr>
              <w:pStyle w:val="Prrafodelista"/>
              <w:numPr>
                <w:ilvl w:val="0"/>
                <w:numId w:val="25"/>
              </w:numPr>
              <w:rPr>
                <w:rFonts w:ascii="Arial" w:eastAsia="Arial Narrow" w:hAnsi="Arial" w:cs="Arial"/>
                <w:b/>
                <w:bCs/>
                <w:sz w:val="22"/>
                <w:szCs w:val="22"/>
              </w:rPr>
            </w:pPr>
            <w:r w:rsidRPr="004F4986">
              <w:rPr>
                <w:rFonts w:ascii="Arial" w:hAnsi="Arial" w:cs="Arial"/>
                <w:b/>
                <w:bCs/>
                <w:sz w:val="22"/>
                <w:szCs w:val="22"/>
              </w:rPr>
              <w:t>Alcance del trabajo de auditoría</w:t>
            </w:r>
            <w:r w:rsidR="004F4986">
              <w:rPr>
                <w:rFonts w:ascii="Arial" w:hAnsi="Arial" w:cs="Arial"/>
                <w:b/>
                <w:bCs/>
                <w:sz w:val="22"/>
                <w:szCs w:val="22"/>
              </w:rPr>
              <w:t>:</w:t>
            </w:r>
          </w:p>
        </w:tc>
      </w:tr>
      <w:tr w:rsidR="00735B64" w14:paraId="4B200C08" w14:textId="77777777" w:rsidTr="5271AE3F">
        <w:trPr>
          <w:trHeight w:val="300"/>
        </w:trPr>
        <w:tc>
          <w:tcPr>
            <w:tcW w:w="11341" w:type="dxa"/>
            <w:gridSpan w:val="2"/>
          </w:tcPr>
          <w:p w14:paraId="53086F00" w14:textId="77777777" w:rsidR="00735B64" w:rsidRDefault="00735B64" w:rsidP="6F811A00">
            <w:pPr>
              <w:jc w:val="both"/>
              <w:rPr>
                <w:rFonts w:ascii="Arial" w:eastAsia="Arial" w:hAnsi="Arial" w:cs="Arial"/>
                <w:sz w:val="22"/>
                <w:szCs w:val="22"/>
              </w:rPr>
            </w:pPr>
          </w:p>
          <w:p w14:paraId="691A5C19" w14:textId="1DF436CF" w:rsidR="001642FD" w:rsidRDefault="6F811A00" w:rsidP="6F811A00">
            <w:pPr>
              <w:jc w:val="both"/>
              <w:rPr>
                <w:rFonts w:ascii="Arial" w:eastAsia="Arial" w:hAnsi="Arial" w:cs="Arial"/>
                <w:sz w:val="20"/>
                <w:szCs w:val="20"/>
              </w:rPr>
            </w:pPr>
            <w:r w:rsidRPr="08F709C9">
              <w:rPr>
                <w:rFonts w:ascii="Arial" w:eastAsia="Arial" w:hAnsi="Arial" w:cs="Arial"/>
                <w:b/>
                <w:bCs/>
                <w:sz w:val="22"/>
                <w:szCs w:val="22"/>
              </w:rPr>
              <w:t>Ob</w:t>
            </w:r>
            <w:r w:rsidRPr="08F709C9">
              <w:rPr>
                <w:rFonts w:ascii="Arial" w:eastAsia="Arial" w:hAnsi="Arial" w:cs="Arial"/>
                <w:b/>
                <w:bCs/>
                <w:sz w:val="20"/>
                <w:szCs w:val="20"/>
              </w:rPr>
              <w:t>ras civiles</w:t>
            </w:r>
          </w:p>
          <w:p w14:paraId="7A04F194" w14:textId="1B4E746C" w:rsidR="2B77E6EE" w:rsidRDefault="0A200B58" w:rsidP="08F709C9">
            <w:pPr>
              <w:jc w:val="both"/>
              <w:rPr>
                <w:rFonts w:ascii="Arial" w:eastAsia="Arial" w:hAnsi="Arial" w:cs="Arial"/>
                <w:sz w:val="20"/>
                <w:szCs w:val="20"/>
              </w:rPr>
            </w:pPr>
            <w:r w:rsidRPr="5271AE3F">
              <w:rPr>
                <w:rFonts w:ascii="Arial" w:eastAsia="Arial" w:hAnsi="Arial" w:cs="Arial"/>
                <w:sz w:val="20"/>
                <w:szCs w:val="20"/>
              </w:rPr>
              <w:t xml:space="preserve">Evaluar la adecuada </w:t>
            </w:r>
            <w:r w:rsidR="0E671650" w:rsidRPr="5271AE3F">
              <w:rPr>
                <w:rFonts w:ascii="Arial" w:eastAsia="Arial" w:hAnsi="Arial" w:cs="Arial"/>
                <w:sz w:val="20"/>
                <w:szCs w:val="20"/>
              </w:rPr>
              <w:t xml:space="preserve">planeación, ejecución, </w:t>
            </w:r>
            <w:r w:rsidRPr="5271AE3F">
              <w:rPr>
                <w:rFonts w:ascii="Arial" w:eastAsia="Arial" w:hAnsi="Arial" w:cs="Arial"/>
                <w:sz w:val="20"/>
                <w:szCs w:val="20"/>
              </w:rPr>
              <w:t>entrega del proyecto</w:t>
            </w:r>
            <w:r w:rsidR="26B16F66" w:rsidRPr="5271AE3F">
              <w:rPr>
                <w:rFonts w:ascii="Arial" w:eastAsia="Arial" w:hAnsi="Arial" w:cs="Arial"/>
                <w:sz w:val="20"/>
                <w:szCs w:val="20"/>
              </w:rPr>
              <w:t xml:space="preserve"> y cierre del proyecto</w:t>
            </w:r>
            <w:r w:rsidRPr="5271AE3F">
              <w:rPr>
                <w:rFonts w:ascii="Arial" w:eastAsia="Arial" w:hAnsi="Arial" w:cs="Arial"/>
                <w:sz w:val="20"/>
                <w:szCs w:val="20"/>
              </w:rPr>
              <w:t xml:space="preserve">, mediante la revisión de documentación aplicable, como Actas de terminación de contratos, actas de entrega, Entrega por Parte del Fondo Adaptación y Recibo a </w:t>
            </w:r>
            <w:r w:rsidRPr="5271AE3F">
              <w:rPr>
                <w:rFonts w:ascii="Arial" w:eastAsia="Arial" w:hAnsi="Arial" w:cs="Arial"/>
                <w:sz w:val="20"/>
                <w:szCs w:val="20"/>
              </w:rPr>
              <w:lastRenderedPageBreak/>
              <w:t xml:space="preserve">Satisfacción por el Beneficiario; y, en caso de que aplique, </w:t>
            </w:r>
            <w:proofErr w:type="spellStart"/>
            <w:r w:rsidRPr="5271AE3F">
              <w:rPr>
                <w:rFonts w:ascii="Arial" w:eastAsia="Arial" w:hAnsi="Arial" w:cs="Arial"/>
                <w:sz w:val="20"/>
                <w:szCs w:val="20"/>
              </w:rPr>
              <w:t>post-entrega</w:t>
            </w:r>
            <w:proofErr w:type="spellEnd"/>
            <w:r w:rsidRPr="5271AE3F">
              <w:rPr>
                <w:rFonts w:ascii="Arial" w:eastAsia="Arial" w:hAnsi="Arial" w:cs="Arial"/>
                <w:sz w:val="20"/>
                <w:szCs w:val="20"/>
              </w:rPr>
              <w:t xml:space="preserve"> (afectaciones de tipo calidad, estabilidad). </w:t>
            </w:r>
            <w:r>
              <w:br/>
            </w:r>
          </w:p>
          <w:p w14:paraId="5FE98668" w14:textId="00191E93" w:rsidR="6DC270FD" w:rsidRDefault="6F811A00" w:rsidP="6F811A00">
            <w:pPr>
              <w:jc w:val="both"/>
              <w:rPr>
                <w:rFonts w:ascii="Arial" w:eastAsia="Arial" w:hAnsi="Arial" w:cs="Arial"/>
                <w:sz w:val="20"/>
                <w:szCs w:val="20"/>
              </w:rPr>
            </w:pPr>
            <w:r w:rsidRPr="6F811A00">
              <w:rPr>
                <w:rFonts w:ascii="Arial" w:eastAsia="Arial" w:hAnsi="Arial" w:cs="Arial"/>
                <w:b/>
                <w:bCs/>
                <w:sz w:val="20"/>
                <w:szCs w:val="20"/>
              </w:rPr>
              <w:t xml:space="preserve">Jurídico </w:t>
            </w:r>
          </w:p>
          <w:p w14:paraId="0A90136E" w14:textId="221B4371" w:rsidR="001642FD" w:rsidRDefault="6F811A00" w:rsidP="6F811A00">
            <w:pPr>
              <w:jc w:val="both"/>
              <w:rPr>
                <w:rFonts w:ascii="Arial" w:eastAsia="Arial" w:hAnsi="Arial" w:cs="Arial"/>
                <w:sz w:val="20"/>
                <w:szCs w:val="20"/>
              </w:rPr>
            </w:pPr>
            <w:r w:rsidRPr="006BDB7E">
              <w:rPr>
                <w:rFonts w:ascii="Arial" w:eastAsia="Arial" w:hAnsi="Arial" w:cs="Arial"/>
                <w:sz w:val="20"/>
                <w:szCs w:val="20"/>
              </w:rPr>
              <w:t xml:space="preserve">Evaluar el cumplimiento de los requisitos legales y contractuales del proyecto </w:t>
            </w:r>
            <w:r w:rsidR="702DDDD2" w:rsidRPr="006BDB7E">
              <w:rPr>
                <w:rFonts w:ascii="Arial" w:eastAsia="Arial" w:hAnsi="Arial" w:cs="Arial"/>
                <w:sz w:val="20"/>
                <w:szCs w:val="20"/>
              </w:rPr>
              <w:t>auditado</w:t>
            </w:r>
            <w:r w:rsidRPr="006BDB7E">
              <w:rPr>
                <w:rFonts w:ascii="Arial" w:eastAsia="Arial" w:hAnsi="Arial" w:cs="Arial"/>
                <w:sz w:val="20"/>
                <w:szCs w:val="20"/>
              </w:rPr>
              <w:t xml:space="preserve"> a través de la verificación documentada.</w:t>
            </w:r>
          </w:p>
          <w:p w14:paraId="54461B9B" w14:textId="77777777" w:rsidR="001642FD" w:rsidRDefault="001642FD" w:rsidP="6F811A00">
            <w:pPr>
              <w:jc w:val="both"/>
              <w:rPr>
                <w:rFonts w:ascii="Arial" w:eastAsia="Arial" w:hAnsi="Arial" w:cs="Arial"/>
                <w:sz w:val="20"/>
                <w:szCs w:val="20"/>
              </w:rPr>
            </w:pPr>
          </w:p>
          <w:p w14:paraId="41539504" w14:textId="66B100FD" w:rsidR="1FAC6753" w:rsidRDefault="6F811A00" w:rsidP="6F811A00">
            <w:pPr>
              <w:spacing w:line="259" w:lineRule="auto"/>
              <w:jc w:val="both"/>
              <w:rPr>
                <w:rFonts w:ascii="Arial" w:eastAsia="Arial" w:hAnsi="Arial" w:cs="Arial"/>
                <w:color w:val="000000" w:themeColor="text1"/>
                <w:sz w:val="20"/>
                <w:szCs w:val="20"/>
              </w:rPr>
            </w:pPr>
            <w:r w:rsidRPr="6CFC4C49">
              <w:rPr>
                <w:rFonts w:ascii="Arial" w:eastAsia="Arial" w:hAnsi="Arial" w:cs="Arial"/>
                <w:b/>
                <w:bCs/>
                <w:color w:val="000000" w:themeColor="text1"/>
                <w:sz w:val="20"/>
                <w:szCs w:val="20"/>
              </w:rPr>
              <w:t>Financiero</w:t>
            </w:r>
          </w:p>
          <w:p w14:paraId="5DAC22B9" w14:textId="04C65CE1" w:rsidR="16F5F80D" w:rsidRDefault="16F5F80D" w:rsidP="6CFC4C49">
            <w:pPr>
              <w:pStyle w:val="Default"/>
              <w:spacing w:line="259" w:lineRule="auto"/>
              <w:jc w:val="both"/>
              <w:rPr>
                <w:rFonts w:eastAsia="Arial"/>
                <w:sz w:val="20"/>
                <w:szCs w:val="20"/>
                <w:lang w:val="es-ES"/>
              </w:rPr>
            </w:pPr>
            <w:r w:rsidRPr="6CFC4C49">
              <w:rPr>
                <w:rFonts w:eastAsia="Arial"/>
                <w:color w:val="000000" w:themeColor="text1"/>
                <w:sz w:val="19"/>
                <w:szCs w:val="19"/>
                <w:lang w:val="es-ES"/>
              </w:rPr>
              <w:t>Analizar el adecuado proceso de la Gestión Contable y Gestión Presupuestal desde el inicio del contrato y/o proyecto hasta el corte del Mayol 2025. Revisión de los registros y de la documentación que soporta la parte financiera del proyecto y/o contratos relacionados con la ejecución financiera y presupuestal validando la aplicación de las políticas establecidas en el manual de pagos del FA.</w:t>
            </w:r>
          </w:p>
          <w:p w14:paraId="374C3E94" w14:textId="61B8C1D2" w:rsidR="12057ED5" w:rsidRDefault="12057ED5" w:rsidP="6F811A00">
            <w:pPr>
              <w:spacing w:line="259" w:lineRule="auto"/>
              <w:jc w:val="both"/>
              <w:rPr>
                <w:rFonts w:ascii="Arial" w:eastAsia="Arial" w:hAnsi="Arial" w:cs="Arial"/>
                <w:sz w:val="20"/>
                <w:szCs w:val="20"/>
              </w:rPr>
            </w:pPr>
          </w:p>
          <w:p w14:paraId="6014B380" w14:textId="3BEC8909" w:rsidR="12057ED5" w:rsidRDefault="6F811A00" w:rsidP="6F811A00">
            <w:pPr>
              <w:spacing w:line="259" w:lineRule="auto"/>
              <w:jc w:val="both"/>
              <w:rPr>
                <w:rFonts w:ascii="Arial" w:eastAsia="Arial" w:hAnsi="Arial" w:cs="Arial"/>
                <w:b/>
                <w:bCs/>
                <w:sz w:val="20"/>
                <w:szCs w:val="20"/>
              </w:rPr>
            </w:pPr>
            <w:r w:rsidRPr="6F811A00">
              <w:rPr>
                <w:rFonts w:ascii="Arial" w:eastAsia="Arial" w:hAnsi="Arial" w:cs="Arial"/>
                <w:b/>
                <w:bCs/>
                <w:sz w:val="20"/>
                <w:szCs w:val="20"/>
              </w:rPr>
              <w:t>Procesos</w:t>
            </w:r>
          </w:p>
          <w:p w14:paraId="298D2619" w14:textId="3CF13E9D" w:rsidR="12057ED5" w:rsidRDefault="6F811A00" w:rsidP="6F811A00">
            <w:pPr>
              <w:spacing w:line="259" w:lineRule="auto"/>
              <w:jc w:val="both"/>
              <w:rPr>
                <w:rFonts w:ascii="Arial" w:eastAsia="Arial" w:hAnsi="Arial" w:cs="Arial"/>
                <w:sz w:val="20"/>
                <w:szCs w:val="20"/>
              </w:rPr>
            </w:pPr>
            <w:r w:rsidRPr="006BDB7E">
              <w:rPr>
                <w:rFonts w:ascii="Arial" w:eastAsia="Arial" w:hAnsi="Arial" w:cs="Arial"/>
                <w:sz w:val="20"/>
                <w:szCs w:val="20"/>
              </w:rPr>
              <w:t xml:space="preserve">Verificar el cumplimiento de los procesos y procedimientos establecidos en el proyecto </w:t>
            </w:r>
            <w:r w:rsidR="136F1F50" w:rsidRPr="006BDB7E">
              <w:rPr>
                <w:rFonts w:ascii="Arial" w:eastAsia="Arial" w:hAnsi="Arial" w:cs="Arial"/>
                <w:sz w:val="20"/>
                <w:szCs w:val="20"/>
              </w:rPr>
              <w:t>auditado</w:t>
            </w:r>
            <w:r w:rsidRPr="006BDB7E">
              <w:rPr>
                <w:rFonts w:ascii="Arial" w:eastAsia="Arial" w:hAnsi="Arial" w:cs="Arial"/>
                <w:sz w:val="20"/>
                <w:szCs w:val="20"/>
              </w:rPr>
              <w:t>, asegurando su alineación con la normativa vigente y la correcta planificación de las actividades previas a la ejecución</w:t>
            </w:r>
          </w:p>
          <w:p w14:paraId="65F76544" w14:textId="77777777" w:rsidR="001642FD" w:rsidRDefault="001642FD" w:rsidP="6F811A00">
            <w:pPr>
              <w:jc w:val="both"/>
              <w:rPr>
                <w:rFonts w:ascii="Arial" w:eastAsia="Arial" w:hAnsi="Arial" w:cs="Arial"/>
                <w:sz w:val="20"/>
                <w:szCs w:val="20"/>
              </w:rPr>
            </w:pPr>
          </w:p>
          <w:p w14:paraId="6E6F9E7D" w14:textId="61D0DDD6" w:rsidR="00735B64" w:rsidRPr="00116004" w:rsidRDefault="00735B64" w:rsidP="0091652E">
            <w:pPr>
              <w:jc w:val="both"/>
              <w:rPr>
                <w:rFonts w:ascii="Arial Narrow" w:eastAsia="Arial Narrow" w:hAnsi="Arial Narrow" w:cs="Arial Narrow"/>
                <w:sz w:val="22"/>
                <w:szCs w:val="22"/>
              </w:rPr>
            </w:pPr>
          </w:p>
        </w:tc>
      </w:tr>
      <w:tr w:rsidR="00735B64" w14:paraId="20CE9981" w14:textId="77777777" w:rsidTr="5271AE3F">
        <w:trPr>
          <w:trHeight w:val="300"/>
        </w:trPr>
        <w:tc>
          <w:tcPr>
            <w:tcW w:w="11341" w:type="dxa"/>
            <w:gridSpan w:val="2"/>
            <w:shd w:val="clear" w:color="auto" w:fill="DDD9C3" w:themeFill="background2" w:themeFillShade="E6"/>
            <w:vAlign w:val="center"/>
          </w:tcPr>
          <w:p w14:paraId="277A7B08" w14:textId="78A5BE3F" w:rsidR="00735B64" w:rsidRPr="00C748C3" w:rsidRDefault="002A7098" w:rsidP="00C57ABB">
            <w:pPr>
              <w:pStyle w:val="Prrafodelista"/>
              <w:numPr>
                <w:ilvl w:val="0"/>
                <w:numId w:val="25"/>
              </w:numPr>
              <w:rPr>
                <w:rFonts w:ascii="Arial Narrow" w:eastAsia="Arial Narrow" w:hAnsi="Arial Narrow" w:cs="Arial Narrow"/>
                <w:b/>
                <w:sz w:val="22"/>
                <w:szCs w:val="22"/>
              </w:rPr>
            </w:pPr>
            <w:r w:rsidRPr="00C748C3">
              <w:rPr>
                <w:rFonts w:ascii="Arial" w:hAnsi="Arial" w:cs="Arial"/>
                <w:b/>
                <w:bCs/>
                <w:sz w:val="22"/>
                <w:szCs w:val="22"/>
              </w:rPr>
              <w:lastRenderedPageBreak/>
              <w:t>Asignación de recursos para el trabajo de auditoría</w:t>
            </w:r>
            <w:r w:rsidR="004F3D9F" w:rsidRPr="00C748C3">
              <w:rPr>
                <w:rFonts w:ascii="Arial" w:hAnsi="Arial" w:cs="Arial"/>
                <w:b/>
                <w:bCs/>
                <w:sz w:val="22"/>
                <w:szCs w:val="22"/>
              </w:rPr>
              <w:t>:</w:t>
            </w:r>
          </w:p>
        </w:tc>
      </w:tr>
      <w:tr w:rsidR="002A7098" w14:paraId="6E30F037" w14:textId="77777777" w:rsidTr="5271AE3F">
        <w:trPr>
          <w:trHeight w:val="300"/>
        </w:trPr>
        <w:tc>
          <w:tcPr>
            <w:tcW w:w="11341" w:type="dxa"/>
            <w:gridSpan w:val="2"/>
            <w:vAlign w:val="center"/>
          </w:tcPr>
          <w:p w14:paraId="4C2C1A59" w14:textId="77777777" w:rsidR="002A7098" w:rsidRDefault="002A7098" w:rsidP="0091652E">
            <w:pPr>
              <w:rPr>
                <w:rFonts w:ascii="Arial Narrow" w:eastAsia="Arial Narrow" w:hAnsi="Arial Narrow" w:cs="Arial Narrow"/>
                <w:b/>
                <w:sz w:val="22"/>
                <w:szCs w:val="22"/>
              </w:rPr>
            </w:pPr>
          </w:p>
          <w:tbl>
            <w:tblPr>
              <w:tblStyle w:val="Tablaconcuadrcula"/>
              <w:tblW w:w="0" w:type="auto"/>
              <w:tblLayout w:type="fixed"/>
              <w:tblLook w:val="04A0" w:firstRow="1" w:lastRow="0" w:firstColumn="1" w:lastColumn="0" w:noHBand="0" w:noVBand="1"/>
            </w:tblPr>
            <w:tblGrid>
              <w:gridCol w:w="6691"/>
              <w:gridCol w:w="4110"/>
            </w:tblGrid>
            <w:tr w:rsidR="00C4415C" w14:paraId="13E8D7C9" w14:textId="77777777" w:rsidTr="12057ED5">
              <w:tc>
                <w:tcPr>
                  <w:tcW w:w="6691" w:type="dxa"/>
                  <w:shd w:val="clear" w:color="auto" w:fill="8DB3E2" w:themeFill="text2" w:themeFillTint="66"/>
                </w:tcPr>
                <w:p w14:paraId="0C1D07E1" w14:textId="3D48B9DE" w:rsidR="00C4415C" w:rsidRDefault="00C4415C" w:rsidP="0012001E">
                  <w:pPr>
                    <w:jc w:val="center"/>
                    <w:rPr>
                      <w:rFonts w:ascii="Arial Narrow" w:eastAsia="Arial Narrow" w:hAnsi="Arial Narrow" w:cs="Arial Narrow"/>
                      <w:b/>
                      <w:sz w:val="22"/>
                      <w:szCs w:val="22"/>
                    </w:rPr>
                  </w:pPr>
                  <w:r w:rsidRPr="00C4415C">
                    <w:rPr>
                      <w:rFonts w:ascii="Arial Narrow" w:eastAsia="Arial Narrow" w:hAnsi="Arial Narrow" w:cs="Arial Narrow"/>
                      <w:b/>
                      <w:sz w:val="22"/>
                      <w:szCs w:val="22"/>
                    </w:rPr>
                    <w:t xml:space="preserve">Auditores asignados al trabajo de </w:t>
                  </w:r>
                  <w:r w:rsidR="00C91201" w:rsidRPr="00C4415C">
                    <w:rPr>
                      <w:rFonts w:ascii="Arial Narrow" w:eastAsia="Arial Narrow" w:hAnsi="Arial Narrow" w:cs="Arial Narrow"/>
                      <w:b/>
                      <w:sz w:val="22"/>
                      <w:szCs w:val="22"/>
                    </w:rPr>
                    <w:t>auditoría</w:t>
                  </w:r>
                  <w:r w:rsidR="00C91201">
                    <w:rPr>
                      <w:rFonts w:ascii="Arial Narrow" w:eastAsia="Arial Narrow" w:hAnsi="Arial Narrow" w:cs="Arial Narrow"/>
                      <w:b/>
                      <w:sz w:val="22"/>
                      <w:szCs w:val="22"/>
                    </w:rPr>
                    <w:t>.</w:t>
                  </w:r>
                </w:p>
                <w:p w14:paraId="5422055E" w14:textId="7A3DAE45" w:rsidR="00C91201" w:rsidRPr="00C4415C" w:rsidRDefault="00C91201" w:rsidP="0012001E">
                  <w:pPr>
                    <w:jc w:val="center"/>
                    <w:rPr>
                      <w:rFonts w:ascii="Arial Narrow" w:eastAsia="Arial Narrow" w:hAnsi="Arial Narrow" w:cs="Arial Narrow"/>
                      <w:b/>
                      <w:sz w:val="22"/>
                      <w:szCs w:val="22"/>
                    </w:rPr>
                  </w:pPr>
                  <w:r>
                    <w:rPr>
                      <w:rFonts w:ascii="Arial Narrow" w:eastAsia="Arial Narrow" w:hAnsi="Arial Narrow" w:cs="Arial Narrow"/>
                      <w:b/>
                      <w:sz w:val="22"/>
                      <w:szCs w:val="22"/>
                    </w:rPr>
                    <w:t>Nombre / Perfil</w:t>
                  </w:r>
                </w:p>
              </w:tc>
              <w:tc>
                <w:tcPr>
                  <w:tcW w:w="4110" w:type="dxa"/>
                  <w:shd w:val="clear" w:color="auto" w:fill="8DB3E2" w:themeFill="text2" w:themeFillTint="66"/>
                </w:tcPr>
                <w:p w14:paraId="3834DA2A" w14:textId="615D638D" w:rsidR="00C4415C" w:rsidRPr="00C4415C" w:rsidRDefault="00232EED" w:rsidP="0012001E">
                  <w:pPr>
                    <w:jc w:val="center"/>
                    <w:rPr>
                      <w:rFonts w:ascii="Arial Narrow" w:eastAsia="Arial Narrow" w:hAnsi="Arial Narrow" w:cs="Arial Narrow"/>
                      <w:b/>
                      <w:sz w:val="22"/>
                      <w:szCs w:val="22"/>
                    </w:rPr>
                  </w:pPr>
                  <w:r w:rsidRPr="00C4415C">
                    <w:rPr>
                      <w:rFonts w:ascii="Arial" w:hAnsi="Arial" w:cs="Arial"/>
                      <w:b/>
                      <w:sz w:val="22"/>
                      <w:szCs w:val="22"/>
                    </w:rPr>
                    <w:t>H</w:t>
                  </w:r>
                  <w:r w:rsidR="00C4415C" w:rsidRPr="00C4415C">
                    <w:rPr>
                      <w:rFonts w:ascii="Arial" w:hAnsi="Arial" w:cs="Arial"/>
                      <w:b/>
                      <w:sz w:val="22"/>
                      <w:szCs w:val="22"/>
                    </w:rPr>
                    <w:t>oras</w:t>
                  </w:r>
                  <w:r>
                    <w:rPr>
                      <w:rFonts w:ascii="Arial" w:hAnsi="Arial" w:cs="Arial"/>
                      <w:b/>
                      <w:sz w:val="22"/>
                      <w:szCs w:val="22"/>
                    </w:rPr>
                    <w:t xml:space="preserve"> </w:t>
                  </w:r>
                  <w:r w:rsidR="00C4415C" w:rsidRPr="00C4415C">
                    <w:rPr>
                      <w:rFonts w:ascii="Arial" w:hAnsi="Arial" w:cs="Arial"/>
                      <w:b/>
                      <w:sz w:val="22"/>
                      <w:szCs w:val="22"/>
                    </w:rPr>
                    <w:t>/</w:t>
                  </w:r>
                  <w:r>
                    <w:rPr>
                      <w:rFonts w:ascii="Arial" w:hAnsi="Arial" w:cs="Arial"/>
                      <w:b/>
                      <w:sz w:val="22"/>
                      <w:szCs w:val="22"/>
                    </w:rPr>
                    <w:t xml:space="preserve"> </w:t>
                  </w:r>
                  <w:r w:rsidR="00C4415C" w:rsidRPr="00C4415C">
                    <w:rPr>
                      <w:rFonts w:ascii="Arial" w:hAnsi="Arial" w:cs="Arial"/>
                      <w:b/>
                      <w:sz w:val="22"/>
                      <w:szCs w:val="22"/>
                    </w:rPr>
                    <w:t>días auditor</w:t>
                  </w:r>
                </w:p>
              </w:tc>
            </w:tr>
            <w:tr w:rsidR="00C4415C" w14:paraId="7074A4D9" w14:textId="77777777" w:rsidTr="12057ED5">
              <w:tc>
                <w:tcPr>
                  <w:tcW w:w="6691" w:type="dxa"/>
                </w:tcPr>
                <w:p w14:paraId="66AAECAB" w14:textId="0A28B81B" w:rsidR="00C4415C" w:rsidRPr="000029A1" w:rsidRDefault="12057ED5" w:rsidP="3C848041">
                  <w:pPr>
                    <w:rPr>
                      <w:rFonts w:ascii="Arial Narrow" w:eastAsia="Arial Narrow" w:hAnsi="Arial Narrow" w:cs="Arial Narrow"/>
                      <w:sz w:val="22"/>
                      <w:szCs w:val="22"/>
                    </w:rPr>
                  </w:pPr>
                  <w:r w:rsidRPr="000029A1">
                    <w:rPr>
                      <w:rFonts w:ascii="Arial Narrow" w:eastAsia="Arial Narrow" w:hAnsi="Arial Narrow" w:cs="Arial Narrow"/>
                      <w:sz w:val="22"/>
                      <w:szCs w:val="22"/>
                    </w:rPr>
                    <w:t>Obras civiles: John Luis Leonardo Quintero Castellanos- Auditor técnico experto en ejecución de proyectos de obras civiles</w:t>
                  </w:r>
                </w:p>
              </w:tc>
              <w:tc>
                <w:tcPr>
                  <w:tcW w:w="4110" w:type="dxa"/>
                </w:tcPr>
                <w:p w14:paraId="2AC74CA6" w14:textId="5C363E67" w:rsidR="00C4415C" w:rsidRPr="000029A1" w:rsidRDefault="38EABB18" w:rsidP="355A1DD5">
                  <w:pPr>
                    <w:rPr>
                      <w:rFonts w:ascii="Arial Narrow" w:eastAsia="Arial Narrow" w:hAnsi="Arial Narrow" w:cs="Arial Narrow"/>
                      <w:sz w:val="22"/>
                      <w:szCs w:val="22"/>
                    </w:rPr>
                  </w:pPr>
                  <w:r w:rsidRPr="000029A1">
                    <w:rPr>
                      <w:rFonts w:ascii="Arial Narrow" w:eastAsia="Arial Narrow" w:hAnsi="Arial Narrow" w:cs="Arial Narrow"/>
                      <w:sz w:val="22"/>
                      <w:szCs w:val="22"/>
                    </w:rPr>
                    <w:t>(30h/semana) Total Auditoría 30 h</w:t>
                  </w:r>
                </w:p>
                <w:p w14:paraId="4646543B" w14:textId="433DA805" w:rsidR="00C4415C" w:rsidRPr="000029A1" w:rsidRDefault="00C4415C" w:rsidP="355A1DD5">
                  <w:pPr>
                    <w:rPr>
                      <w:rFonts w:ascii="Arial Narrow" w:eastAsia="Arial Narrow" w:hAnsi="Arial Narrow" w:cs="Arial Narrow"/>
                      <w:sz w:val="22"/>
                      <w:szCs w:val="22"/>
                    </w:rPr>
                  </w:pPr>
                </w:p>
              </w:tc>
            </w:tr>
            <w:tr w:rsidR="00C4415C" w14:paraId="3EE8C982" w14:textId="77777777" w:rsidTr="12057ED5">
              <w:tc>
                <w:tcPr>
                  <w:tcW w:w="6691" w:type="dxa"/>
                </w:tcPr>
                <w:p w14:paraId="19B11B7F" w14:textId="0791BB69" w:rsidR="00C4415C" w:rsidRPr="000029A1" w:rsidRDefault="355A1DD5" w:rsidP="3C848041">
                  <w:pPr>
                    <w:rPr>
                      <w:rFonts w:ascii="Arial Narrow" w:eastAsia="Arial Narrow" w:hAnsi="Arial Narrow" w:cs="Arial Narrow"/>
                      <w:sz w:val="22"/>
                      <w:szCs w:val="22"/>
                    </w:rPr>
                  </w:pPr>
                  <w:r w:rsidRPr="000029A1">
                    <w:rPr>
                      <w:rFonts w:ascii="Arial Narrow" w:eastAsia="Arial Narrow" w:hAnsi="Arial Narrow" w:cs="Arial Narrow"/>
                      <w:sz w:val="22"/>
                      <w:szCs w:val="22"/>
                    </w:rPr>
                    <w:t>Jurídico: Luz Amparo Forero Caviedes Auditor experto en temas jurídicos y contractuales</w:t>
                  </w:r>
                </w:p>
              </w:tc>
              <w:tc>
                <w:tcPr>
                  <w:tcW w:w="4110" w:type="dxa"/>
                </w:tcPr>
                <w:p w14:paraId="221C7785" w14:textId="1C3F5F08" w:rsidR="00C4415C" w:rsidRPr="000029A1" w:rsidRDefault="38EABB18" w:rsidP="355A1DD5">
                  <w:pPr>
                    <w:rPr>
                      <w:rFonts w:ascii="Arial Narrow" w:eastAsia="Arial Narrow" w:hAnsi="Arial Narrow" w:cs="Arial Narrow"/>
                      <w:sz w:val="22"/>
                      <w:szCs w:val="22"/>
                    </w:rPr>
                  </w:pPr>
                  <w:r w:rsidRPr="000029A1">
                    <w:rPr>
                      <w:rFonts w:ascii="Arial Narrow" w:eastAsia="Arial Narrow" w:hAnsi="Arial Narrow" w:cs="Arial Narrow"/>
                      <w:sz w:val="22"/>
                      <w:szCs w:val="22"/>
                    </w:rPr>
                    <w:t>(30h/semana) Total Auditoría 30 h</w:t>
                  </w:r>
                </w:p>
                <w:p w14:paraId="3A789494" w14:textId="38BDA96A" w:rsidR="00C4415C" w:rsidRPr="000029A1" w:rsidRDefault="00C4415C" w:rsidP="355A1DD5">
                  <w:pPr>
                    <w:rPr>
                      <w:rFonts w:ascii="Arial Narrow" w:eastAsia="Arial Narrow" w:hAnsi="Arial Narrow" w:cs="Arial Narrow"/>
                      <w:sz w:val="22"/>
                      <w:szCs w:val="22"/>
                    </w:rPr>
                  </w:pPr>
                </w:p>
              </w:tc>
            </w:tr>
            <w:tr w:rsidR="00C4415C" w14:paraId="38801577" w14:textId="77777777" w:rsidTr="12057ED5">
              <w:tc>
                <w:tcPr>
                  <w:tcW w:w="6691" w:type="dxa"/>
                </w:tcPr>
                <w:p w14:paraId="40B8E762" w14:textId="6D8FA33A" w:rsidR="00C4415C" w:rsidRPr="000029A1" w:rsidRDefault="355A1DD5" w:rsidP="3C848041">
                  <w:pPr>
                    <w:rPr>
                      <w:rFonts w:ascii="Arial Narrow" w:eastAsia="Arial Narrow" w:hAnsi="Arial Narrow" w:cs="Arial Narrow"/>
                      <w:sz w:val="22"/>
                      <w:szCs w:val="22"/>
                    </w:rPr>
                  </w:pPr>
                  <w:r w:rsidRPr="000029A1">
                    <w:rPr>
                      <w:rFonts w:ascii="Arial Narrow" w:eastAsia="Arial Narrow" w:hAnsi="Arial Narrow" w:cs="Arial Narrow"/>
                      <w:sz w:val="22"/>
                      <w:szCs w:val="22"/>
                    </w:rPr>
                    <w:t>Financiero: Diana Parra Auditor Financiero</w:t>
                  </w:r>
                </w:p>
              </w:tc>
              <w:tc>
                <w:tcPr>
                  <w:tcW w:w="4110" w:type="dxa"/>
                </w:tcPr>
                <w:p w14:paraId="10917D49" w14:textId="6B85EC95" w:rsidR="00C4415C" w:rsidRPr="000029A1" w:rsidRDefault="38EABB18" w:rsidP="3C848041">
                  <w:pPr>
                    <w:rPr>
                      <w:rFonts w:ascii="Arial Narrow" w:eastAsia="Arial Narrow" w:hAnsi="Arial Narrow" w:cs="Arial Narrow"/>
                      <w:sz w:val="22"/>
                      <w:szCs w:val="22"/>
                    </w:rPr>
                  </w:pPr>
                  <w:r w:rsidRPr="000029A1">
                    <w:rPr>
                      <w:rFonts w:ascii="Arial Narrow" w:eastAsia="Arial Narrow" w:hAnsi="Arial Narrow" w:cs="Arial Narrow"/>
                      <w:sz w:val="22"/>
                      <w:szCs w:val="22"/>
                    </w:rPr>
                    <w:t>(20h/semana) Total Auditoría 20 h</w:t>
                  </w:r>
                </w:p>
              </w:tc>
            </w:tr>
            <w:tr w:rsidR="00C4415C" w14:paraId="7F751BE7" w14:textId="77777777" w:rsidTr="12057ED5">
              <w:tc>
                <w:tcPr>
                  <w:tcW w:w="6691" w:type="dxa"/>
                </w:tcPr>
                <w:p w14:paraId="7B1DA92C" w14:textId="2B1834C4" w:rsidR="00C4415C" w:rsidRPr="000029A1" w:rsidRDefault="355A1DD5" w:rsidP="355A1DD5">
                  <w:pPr>
                    <w:rPr>
                      <w:rFonts w:ascii="Arial Narrow" w:eastAsia="Arial Narrow" w:hAnsi="Arial Narrow" w:cs="Arial Narrow"/>
                      <w:sz w:val="22"/>
                      <w:szCs w:val="22"/>
                    </w:rPr>
                  </w:pPr>
                  <w:r w:rsidRPr="000029A1">
                    <w:rPr>
                      <w:rFonts w:ascii="Arial Narrow" w:eastAsia="Arial Narrow" w:hAnsi="Arial Narrow" w:cs="Arial Narrow"/>
                      <w:sz w:val="22"/>
                      <w:szCs w:val="22"/>
                    </w:rPr>
                    <w:t>Procesos: Aura Rosa Gómez Avellaneda- Auditor experto en auditoría de procesos</w:t>
                  </w:r>
                </w:p>
              </w:tc>
              <w:tc>
                <w:tcPr>
                  <w:tcW w:w="4110" w:type="dxa"/>
                </w:tcPr>
                <w:p w14:paraId="63A5D4D8" w14:textId="5D18EFD5" w:rsidR="00C4415C" w:rsidRPr="000029A1" w:rsidRDefault="38EABB18" w:rsidP="355A1DD5">
                  <w:pPr>
                    <w:rPr>
                      <w:rFonts w:ascii="Arial Narrow" w:eastAsia="Arial Narrow" w:hAnsi="Arial Narrow" w:cs="Arial Narrow"/>
                      <w:sz w:val="22"/>
                      <w:szCs w:val="22"/>
                    </w:rPr>
                  </w:pPr>
                  <w:r w:rsidRPr="000029A1">
                    <w:rPr>
                      <w:rFonts w:ascii="Arial Narrow" w:eastAsia="Arial Narrow" w:hAnsi="Arial Narrow" w:cs="Arial Narrow"/>
                      <w:sz w:val="22"/>
                      <w:szCs w:val="22"/>
                    </w:rPr>
                    <w:t>(20h/semana) Total Auditoría 20 h</w:t>
                  </w:r>
                </w:p>
                <w:p w14:paraId="3BEFF41F" w14:textId="34D4DB82" w:rsidR="00C4415C" w:rsidRPr="000029A1" w:rsidRDefault="00C4415C" w:rsidP="355A1DD5">
                  <w:pPr>
                    <w:rPr>
                      <w:rFonts w:ascii="Arial Narrow" w:eastAsia="Arial Narrow" w:hAnsi="Arial Narrow" w:cs="Arial Narrow"/>
                      <w:sz w:val="22"/>
                      <w:szCs w:val="22"/>
                    </w:rPr>
                  </w:pPr>
                </w:p>
              </w:tc>
            </w:tr>
          </w:tbl>
          <w:p w14:paraId="016A8304" w14:textId="080F6E32" w:rsidR="003D5849" w:rsidRPr="00116004" w:rsidRDefault="003D5849" w:rsidP="000029A1">
            <w:pPr>
              <w:ind w:left="709" w:hanging="709"/>
              <w:jc w:val="right"/>
              <w:rPr>
                <w:rFonts w:ascii="Arial Narrow" w:eastAsia="Arial Narrow" w:hAnsi="Arial Narrow" w:cs="Arial Narrow"/>
                <w:b/>
                <w:bCs/>
                <w:sz w:val="22"/>
                <w:szCs w:val="22"/>
              </w:rPr>
            </w:pPr>
          </w:p>
        </w:tc>
      </w:tr>
      <w:tr w:rsidR="002A7098" w14:paraId="409DC5F4" w14:textId="77777777" w:rsidTr="5271AE3F">
        <w:trPr>
          <w:trHeight w:val="300"/>
        </w:trPr>
        <w:tc>
          <w:tcPr>
            <w:tcW w:w="11341" w:type="dxa"/>
            <w:gridSpan w:val="2"/>
            <w:shd w:val="clear" w:color="auto" w:fill="DDD9C3" w:themeFill="background2" w:themeFillShade="E6"/>
            <w:vAlign w:val="center"/>
          </w:tcPr>
          <w:p w14:paraId="13F8889E" w14:textId="71E30463" w:rsidR="002A7098" w:rsidRPr="00C748C3" w:rsidRDefault="006443DF" w:rsidP="00C57ABB">
            <w:pPr>
              <w:pStyle w:val="Prrafodelista"/>
              <w:numPr>
                <w:ilvl w:val="0"/>
                <w:numId w:val="25"/>
              </w:numPr>
              <w:rPr>
                <w:rFonts w:ascii="Arial Narrow" w:eastAsia="Arial Narrow" w:hAnsi="Arial Narrow" w:cs="Arial Narrow"/>
                <w:b/>
                <w:bCs/>
                <w:sz w:val="22"/>
                <w:szCs w:val="22"/>
              </w:rPr>
            </w:pPr>
            <w:r w:rsidRPr="00C748C3">
              <w:rPr>
                <w:rFonts w:ascii="Arial" w:hAnsi="Arial" w:cs="Arial"/>
                <w:b/>
                <w:bCs/>
                <w:sz w:val="22"/>
                <w:szCs w:val="22"/>
              </w:rPr>
              <w:t>Riesgos y controles asociados al trabajo de auditoría</w:t>
            </w:r>
            <w:r w:rsidR="004F3D9F" w:rsidRPr="00C748C3">
              <w:rPr>
                <w:rFonts w:ascii="Arial" w:hAnsi="Arial" w:cs="Arial"/>
                <w:b/>
                <w:bCs/>
                <w:sz w:val="22"/>
                <w:szCs w:val="22"/>
              </w:rPr>
              <w:t>:</w:t>
            </w:r>
          </w:p>
        </w:tc>
      </w:tr>
      <w:tr w:rsidR="003D5849" w14:paraId="32923E23" w14:textId="77777777" w:rsidTr="5271AE3F">
        <w:trPr>
          <w:trHeight w:val="300"/>
        </w:trPr>
        <w:tc>
          <w:tcPr>
            <w:tcW w:w="11341" w:type="dxa"/>
            <w:gridSpan w:val="2"/>
            <w:vAlign w:val="center"/>
          </w:tcPr>
          <w:p w14:paraId="37053F7E" w14:textId="77777777" w:rsidR="003D5849" w:rsidRDefault="003D5849" w:rsidP="6DC270FD">
            <w:pPr>
              <w:rPr>
                <w:rFonts w:ascii="Arial Narrow" w:eastAsia="Arial Narrow" w:hAnsi="Arial Narrow" w:cs="Arial Narrow"/>
                <w:b/>
                <w:bCs/>
                <w:sz w:val="22"/>
                <w:szCs w:val="22"/>
              </w:rPr>
            </w:pPr>
          </w:p>
          <w:p w14:paraId="67B76B23" w14:textId="70A25178" w:rsidR="6DC270FD" w:rsidRDefault="6DC270FD" w:rsidP="6DC270FD">
            <w:pPr>
              <w:rPr>
                <w:rFonts w:ascii="Arial Narrow" w:eastAsia="Arial Narrow" w:hAnsi="Arial Narrow" w:cs="Arial Narrow"/>
                <w:b/>
                <w:bCs/>
                <w:sz w:val="22"/>
                <w:szCs w:val="22"/>
              </w:rPr>
            </w:pPr>
          </w:p>
          <w:tbl>
            <w:tblPr>
              <w:tblStyle w:val="Tablaconcuadrcula"/>
              <w:tblW w:w="0" w:type="auto"/>
              <w:tblLayout w:type="fixed"/>
              <w:tblLook w:val="04A0" w:firstRow="1" w:lastRow="0" w:firstColumn="1" w:lastColumn="0" w:noHBand="0" w:noVBand="1"/>
            </w:tblPr>
            <w:tblGrid>
              <w:gridCol w:w="5273"/>
              <w:gridCol w:w="5528"/>
            </w:tblGrid>
            <w:tr w:rsidR="003D5849" w14:paraId="0618ED34" w14:textId="77777777" w:rsidTr="7698494A">
              <w:tc>
                <w:tcPr>
                  <w:tcW w:w="5273" w:type="dxa"/>
                  <w:shd w:val="clear" w:color="auto" w:fill="8DB3E2" w:themeFill="text2" w:themeFillTint="66"/>
                </w:tcPr>
                <w:p w14:paraId="3B8B0730" w14:textId="4BA92E21" w:rsidR="003D5849" w:rsidRPr="00C4415C" w:rsidRDefault="003D5849" w:rsidP="004F3D9F">
                  <w:pPr>
                    <w:jc w:val="center"/>
                    <w:rPr>
                      <w:rFonts w:ascii="Arial Narrow" w:eastAsia="Arial Narrow" w:hAnsi="Arial Narrow" w:cs="Arial Narrow"/>
                      <w:b/>
                      <w:sz w:val="22"/>
                      <w:szCs w:val="22"/>
                    </w:rPr>
                  </w:pPr>
                  <w:r>
                    <w:rPr>
                      <w:rFonts w:ascii="Arial Narrow" w:eastAsia="Arial Narrow" w:hAnsi="Arial Narrow" w:cs="Arial Narrow"/>
                      <w:b/>
                      <w:sz w:val="22"/>
                      <w:szCs w:val="22"/>
                    </w:rPr>
                    <w:t>Riesgo</w:t>
                  </w:r>
                </w:p>
              </w:tc>
              <w:tc>
                <w:tcPr>
                  <w:tcW w:w="5528" w:type="dxa"/>
                  <w:shd w:val="clear" w:color="auto" w:fill="8DB3E2" w:themeFill="text2" w:themeFillTint="66"/>
                </w:tcPr>
                <w:p w14:paraId="68E3950A" w14:textId="77777777" w:rsidR="003D5849" w:rsidRDefault="003D5849" w:rsidP="004F3D9F">
                  <w:pPr>
                    <w:jc w:val="center"/>
                    <w:rPr>
                      <w:rFonts w:ascii="Arial" w:hAnsi="Arial" w:cs="Arial"/>
                      <w:b/>
                      <w:sz w:val="22"/>
                      <w:szCs w:val="22"/>
                    </w:rPr>
                  </w:pPr>
                  <w:r>
                    <w:rPr>
                      <w:rFonts w:ascii="Arial" w:hAnsi="Arial" w:cs="Arial"/>
                      <w:b/>
                      <w:sz w:val="22"/>
                      <w:szCs w:val="22"/>
                    </w:rPr>
                    <w:t>Controles</w:t>
                  </w:r>
                </w:p>
                <w:p w14:paraId="5F9F875D" w14:textId="2D7D17F1" w:rsidR="004F3D9F" w:rsidRPr="004F3D9F" w:rsidRDefault="004F3D9F" w:rsidP="004F3D9F">
                  <w:pPr>
                    <w:jc w:val="center"/>
                    <w:rPr>
                      <w:rFonts w:ascii="Arial Narrow" w:eastAsia="Arial Narrow" w:hAnsi="Arial Narrow" w:cs="Arial Narrow"/>
                      <w:bCs/>
                      <w:sz w:val="22"/>
                      <w:szCs w:val="22"/>
                    </w:rPr>
                  </w:pPr>
                  <w:r w:rsidRPr="004F3D9F">
                    <w:rPr>
                      <w:rFonts w:ascii="Arial Narrow" w:eastAsia="Arial Narrow" w:hAnsi="Arial Narrow" w:cs="Arial Narrow"/>
                      <w:bCs/>
                      <w:sz w:val="22"/>
                      <w:szCs w:val="22"/>
                    </w:rPr>
                    <w:t>Controles que se implementarán asociados a los riesgos de los trabajos de auditoría</w:t>
                  </w:r>
                </w:p>
              </w:tc>
            </w:tr>
            <w:tr w:rsidR="003D5849" w14:paraId="546D253B" w14:textId="77777777" w:rsidTr="7698494A">
              <w:tc>
                <w:tcPr>
                  <w:tcW w:w="5273" w:type="dxa"/>
                </w:tcPr>
                <w:p w14:paraId="0335570F" w14:textId="77777777" w:rsidR="003D5849" w:rsidRDefault="001642FD" w:rsidP="003D5849">
                  <w:pPr>
                    <w:rPr>
                      <w:rFonts w:ascii="Arial Narrow" w:eastAsia="Arial Narrow" w:hAnsi="Arial Narrow" w:cs="Arial Narrow"/>
                      <w:bCs/>
                      <w:sz w:val="22"/>
                      <w:szCs w:val="22"/>
                    </w:rPr>
                  </w:pPr>
                  <w:r w:rsidRPr="001642FD">
                    <w:rPr>
                      <w:rFonts w:ascii="Arial Narrow" w:eastAsia="Arial Narrow" w:hAnsi="Arial Narrow" w:cs="Arial Narrow"/>
                      <w:bCs/>
                      <w:sz w:val="22"/>
                      <w:szCs w:val="22"/>
                    </w:rPr>
                    <w:t>Riesgos del proyecto desde cada componente</w:t>
                  </w:r>
                </w:p>
                <w:p w14:paraId="0550A562" w14:textId="37880A92" w:rsidR="005730F7" w:rsidRPr="001642FD" w:rsidRDefault="005730F7" w:rsidP="003D5849">
                  <w:pPr>
                    <w:rPr>
                      <w:rFonts w:ascii="Arial Narrow" w:eastAsia="Arial Narrow" w:hAnsi="Arial Narrow" w:cs="Arial Narrow"/>
                      <w:bCs/>
                      <w:sz w:val="22"/>
                      <w:szCs w:val="22"/>
                    </w:rPr>
                  </w:pPr>
                  <w:r>
                    <w:rPr>
                      <w:rFonts w:ascii="Arial Narrow" w:eastAsia="Arial Narrow" w:hAnsi="Arial Narrow" w:cs="Arial Narrow"/>
                      <w:bCs/>
                      <w:sz w:val="22"/>
                      <w:szCs w:val="22"/>
                    </w:rPr>
                    <w:t xml:space="preserve">Consultar aplicativos para identificar si tiene riesgos asociados cada proyecto </w:t>
                  </w:r>
                </w:p>
              </w:tc>
              <w:tc>
                <w:tcPr>
                  <w:tcW w:w="5528" w:type="dxa"/>
                </w:tcPr>
                <w:p w14:paraId="01E54AA4" w14:textId="77777777" w:rsidR="003D5849" w:rsidRDefault="003D5849" w:rsidP="003D5849">
                  <w:pPr>
                    <w:rPr>
                      <w:rFonts w:ascii="Arial Narrow" w:eastAsia="Arial Narrow" w:hAnsi="Arial Narrow" w:cs="Arial Narrow"/>
                      <w:b/>
                      <w:sz w:val="22"/>
                      <w:szCs w:val="22"/>
                    </w:rPr>
                  </w:pPr>
                </w:p>
              </w:tc>
            </w:tr>
            <w:tr w:rsidR="12057ED5" w14:paraId="53406BA7" w14:textId="77777777" w:rsidTr="7698494A">
              <w:trPr>
                <w:trHeight w:val="300"/>
              </w:trPr>
              <w:tc>
                <w:tcPr>
                  <w:tcW w:w="5273" w:type="dxa"/>
                </w:tcPr>
                <w:p w14:paraId="79099683" w14:textId="6F31E9FE" w:rsidR="12057ED5" w:rsidRDefault="12057ED5" w:rsidP="12057ED5">
                  <w:pPr>
                    <w:rPr>
                      <w:rFonts w:ascii="Arial Narrow" w:eastAsia="Arial Narrow" w:hAnsi="Arial Narrow" w:cs="Arial Narrow"/>
                      <w:b/>
                      <w:bCs/>
                      <w:sz w:val="22"/>
                      <w:szCs w:val="22"/>
                    </w:rPr>
                  </w:pPr>
                </w:p>
                <w:p w14:paraId="0171FA45" w14:textId="559DEB07" w:rsidR="12057ED5" w:rsidRDefault="0A200B58" w:rsidP="12057ED5">
                  <w:pPr>
                    <w:rPr>
                      <w:rFonts w:ascii="Arial Narrow" w:eastAsia="Arial Narrow" w:hAnsi="Arial Narrow" w:cs="Arial Narrow"/>
                      <w:b/>
                      <w:bCs/>
                      <w:sz w:val="22"/>
                      <w:szCs w:val="22"/>
                    </w:rPr>
                  </w:pPr>
                  <w:r w:rsidRPr="0A200B58">
                    <w:rPr>
                      <w:rFonts w:ascii="Arial Narrow" w:eastAsia="Arial Narrow" w:hAnsi="Arial Narrow" w:cs="Arial Narrow"/>
                      <w:b/>
                      <w:bCs/>
                      <w:sz w:val="22"/>
                      <w:szCs w:val="22"/>
                    </w:rPr>
                    <w:t>Obras Civiles:</w:t>
                  </w:r>
                </w:p>
                <w:p w14:paraId="7739F38E" w14:textId="18060355"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Cambios no previstos por omisión de componentes requeridas para el proyecto (alcance).</w:t>
                  </w:r>
                </w:p>
                <w:p w14:paraId="0CC2948D" w14:textId="048EFF20"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Sobrecostos por estimación inadecuada de costos.</w:t>
                  </w:r>
                </w:p>
                <w:p w14:paraId="260BEAFE" w14:textId="43BD13E1"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Atrasos por estimación inadecuada de tiempos (cronogramas).</w:t>
                  </w:r>
                </w:p>
                <w:p w14:paraId="7C485FC8" w14:textId="26AFCB1E"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Materialización de riesgos durante la ejecución del proyecto por omisiones / deficiencias en su planeación (inadecuado tratamiento para los riesgos del proyecto).</w:t>
                  </w:r>
                </w:p>
                <w:p w14:paraId="439663AA" w14:textId="53986879"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Deficiencias en la calidad de los entregables debida a inadecuada definición de los requisitos.</w:t>
                  </w:r>
                </w:p>
                <w:p w14:paraId="5D150DED" w14:textId="79F2A456"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Inadecuado involucramiento de los interesados.</w:t>
                  </w:r>
                </w:p>
                <w:p w14:paraId="498DE843" w14:textId="4E4EE2BB" w:rsidR="12057ED5" w:rsidRDefault="02721AEE" w:rsidP="12057ED5">
                  <w:pPr>
                    <w:pStyle w:val="Prrafodelista"/>
                    <w:numPr>
                      <w:ilvl w:val="0"/>
                      <w:numId w:val="20"/>
                    </w:numPr>
                    <w:rPr>
                      <w:rFonts w:ascii="Arial Narrow" w:eastAsia="Arial Narrow" w:hAnsi="Arial Narrow" w:cs="Arial Narrow"/>
                      <w:sz w:val="22"/>
                      <w:szCs w:val="22"/>
                    </w:rPr>
                  </w:pPr>
                  <w:r w:rsidRPr="08F709C9">
                    <w:rPr>
                      <w:rFonts w:ascii="Arial Narrow" w:eastAsia="Arial Narrow" w:hAnsi="Arial Narrow" w:cs="Arial Narrow"/>
                      <w:sz w:val="22"/>
                      <w:szCs w:val="22"/>
                    </w:rPr>
                    <w:t>Descoordinación por inadecuada designación de roles, responsabilidades y autoridades, o por inadecuada planificación de las comunicaciones.</w:t>
                  </w:r>
                </w:p>
                <w:p w14:paraId="12F74855" w14:textId="2BE80900" w:rsidR="12057ED5" w:rsidRDefault="38785D08" w:rsidP="7698494A">
                  <w:pPr>
                    <w:pStyle w:val="Prrafodelista"/>
                    <w:numPr>
                      <w:ilvl w:val="0"/>
                      <w:numId w:val="20"/>
                    </w:numPr>
                    <w:rPr>
                      <w:rFonts w:ascii="Arial Narrow" w:eastAsia="Arial Narrow" w:hAnsi="Arial Narrow" w:cs="Arial Narrow"/>
                      <w:sz w:val="22"/>
                      <w:szCs w:val="22"/>
                    </w:rPr>
                  </w:pPr>
                  <w:r w:rsidRPr="7698494A">
                    <w:rPr>
                      <w:rFonts w:ascii="Arial Narrow" w:eastAsia="Arial Narrow" w:hAnsi="Arial Narrow" w:cs="Arial Narrow"/>
                      <w:sz w:val="22"/>
                      <w:szCs w:val="22"/>
                    </w:rPr>
                    <w:t>Inadecuada / inoportuna entrega por parte de los contratistas</w:t>
                  </w:r>
                  <w:r w:rsidR="5F8392C9" w:rsidRPr="7698494A">
                    <w:rPr>
                      <w:rFonts w:ascii="Arial Narrow" w:eastAsia="Arial Narrow" w:hAnsi="Arial Narrow" w:cs="Arial Narrow"/>
                      <w:sz w:val="22"/>
                      <w:szCs w:val="22"/>
                    </w:rPr>
                    <w:t>.</w:t>
                  </w:r>
                </w:p>
              </w:tc>
              <w:tc>
                <w:tcPr>
                  <w:tcW w:w="5528" w:type="dxa"/>
                </w:tcPr>
                <w:p w14:paraId="707348EA" w14:textId="63F7178F" w:rsidR="12057ED5" w:rsidRDefault="12057ED5" w:rsidP="5A0B2A81">
                  <w:pPr>
                    <w:rPr>
                      <w:rFonts w:ascii="Arial Narrow" w:eastAsia="Arial Narrow" w:hAnsi="Arial Narrow" w:cs="Arial Narrow"/>
                      <w:b/>
                      <w:bCs/>
                      <w:sz w:val="22"/>
                      <w:szCs w:val="22"/>
                    </w:rPr>
                  </w:pPr>
                </w:p>
                <w:p w14:paraId="6D31B717" w14:textId="3C19EFC1" w:rsidR="12057ED5" w:rsidRDefault="12057ED5" w:rsidP="5A0B2A81">
                  <w:pPr>
                    <w:rPr>
                      <w:rFonts w:ascii="Arial Narrow" w:eastAsia="Arial Narrow" w:hAnsi="Arial Narrow" w:cs="Arial Narrow"/>
                      <w:b/>
                      <w:bCs/>
                      <w:sz w:val="22"/>
                      <w:szCs w:val="22"/>
                    </w:rPr>
                  </w:pPr>
                </w:p>
                <w:p w14:paraId="2045BEFA" w14:textId="76F12D0F" w:rsidR="12057ED5" w:rsidRDefault="6C7DF136" w:rsidP="5A0B2A81">
                  <w:pPr>
                    <w:pStyle w:val="Prrafodelista"/>
                    <w:numPr>
                      <w:ilvl w:val="0"/>
                      <w:numId w:val="12"/>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la gestión del alcance y sus cambios</w:t>
                  </w:r>
                </w:p>
                <w:p w14:paraId="5B49357E" w14:textId="38378B20" w:rsidR="12057ED5" w:rsidRDefault="12057ED5" w:rsidP="5A0B2A81">
                  <w:pPr>
                    <w:ind w:left="720"/>
                    <w:rPr>
                      <w:rFonts w:ascii="Arial Narrow" w:eastAsia="Arial Narrow" w:hAnsi="Arial Narrow" w:cs="Arial Narrow"/>
                      <w:color w:val="000000" w:themeColor="text1"/>
                      <w:sz w:val="22"/>
                      <w:szCs w:val="22"/>
                    </w:rPr>
                  </w:pPr>
                </w:p>
                <w:p w14:paraId="62A5D6A5" w14:textId="2DD188EC" w:rsidR="12057ED5" w:rsidRDefault="6C7DF136" w:rsidP="5A0B2A81">
                  <w:pPr>
                    <w:pStyle w:val="Prrafodelista"/>
                    <w:numPr>
                      <w:ilvl w:val="0"/>
                      <w:numId w:val="11"/>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costos planeados, actuales y proyectados</w:t>
                  </w:r>
                </w:p>
                <w:p w14:paraId="60D3E79A" w14:textId="177BEEED" w:rsidR="12057ED5" w:rsidRDefault="6C7DF136" w:rsidP="5A0B2A81">
                  <w:pPr>
                    <w:pStyle w:val="Prrafodelista"/>
                    <w:numPr>
                      <w:ilvl w:val="0"/>
                      <w:numId w:val="10"/>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del avance y fecha proyectada de terminación.</w:t>
                  </w:r>
                </w:p>
                <w:p w14:paraId="47AB3BB7" w14:textId="53A62B5D" w:rsidR="12057ED5" w:rsidRDefault="12057ED5" w:rsidP="5A0B2A81">
                  <w:pPr>
                    <w:ind w:left="720"/>
                    <w:rPr>
                      <w:rFonts w:ascii="Arial Narrow" w:eastAsia="Arial Narrow" w:hAnsi="Arial Narrow" w:cs="Arial Narrow"/>
                      <w:color w:val="000000" w:themeColor="text1"/>
                      <w:sz w:val="22"/>
                      <w:szCs w:val="22"/>
                    </w:rPr>
                  </w:pPr>
                </w:p>
                <w:p w14:paraId="49FC9748" w14:textId="139EE572" w:rsidR="12057ED5" w:rsidRDefault="6C7DF136" w:rsidP="5A0B2A81">
                  <w:pPr>
                    <w:pStyle w:val="Prrafodelista"/>
                    <w:numPr>
                      <w:ilvl w:val="0"/>
                      <w:numId w:val="10"/>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riesgos materializados y sus consecuencias para el proyecto.</w:t>
                  </w:r>
                </w:p>
                <w:p w14:paraId="518BD047" w14:textId="4FD2DCE2" w:rsidR="12057ED5" w:rsidRDefault="12057ED5" w:rsidP="5A0B2A81">
                  <w:pPr>
                    <w:rPr>
                      <w:rFonts w:ascii="Arial Narrow" w:eastAsia="Arial Narrow" w:hAnsi="Arial Narrow" w:cs="Arial Narrow"/>
                      <w:color w:val="000000" w:themeColor="text1"/>
                      <w:sz w:val="22"/>
                      <w:szCs w:val="22"/>
                    </w:rPr>
                  </w:pPr>
                </w:p>
                <w:p w14:paraId="27923AAA" w14:textId="05E45F15" w:rsidR="12057ED5" w:rsidRDefault="12057ED5" w:rsidP="5A0B2A81">
                  <w:pPr>
                    <w:rPr>
                      <w:rFonts w:ascii="Arial Narrow" w:eastAsia="Arial Narrow" w:hAnsi="Arial Narrow" w:cs="Arial Narrow"/>
                      <w:color w:val="000000" w:themeColor="text1"/>
                      <w:sz w:val="22"/>
                      <w:szCs w:val="22"/>
                    </w:rPr>
                  </w:pPr>
                </w:p>
                <w:p w14:paraId="0C1A9E81" w14:textId="7E0B3524"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la gestión de la calidad adelantada.</w:t>
                  </w:r>
                </w:p>
                <w:p w14:paraId="37F5F5DD" w14:textId="3FB92A9B" w:rsidR="12057ED5" w:rsidRDefault="12057ED5" w:rsidP="5A0B2A81">
                  <w:pPr>
                    <w:ind w:left="720"/>
                    <w:rPr>
                      <w:rFonts w:ascii="Arial Narrow" w:eastAsia="Arial Narrow" w:hAnsi="Arial Narrow" w:cs="Arial Narrow"/>
                      <w:color w:val="000000" w:themeColor="text1"/>
                      <w:sz w:val="22"/>
                      <w:szCs w:val="22"/>
                    </w:rPr>
                  </w:pPr>
                </w:p>
                <w:p w14:paraId="00DC223C" w14:textId="68076D6C"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participación de los interesados clave.</w:t>
                  </w:r>
                </w:p>
                <w:p w14:paraId="20A6B193" w14:textId="72AEF197"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roles y responsabilidades al interior del equipo del proyecto.</w:t>
                  </w:r>
                </w:p>
                <w:p w14:paraId="7F6D11D4" w14:textId="20D2B0B9" w:rsidR="12057ED5" w:rsidRDefault="12057ED5" w:rsidP="5A0B2A81">
                  <w:pPr>
                    <w:ind w:left="720"/>
                    <w:rPr>
                      <w:rFonts w:ascii="Arial Narrow" w:eastAsia="Arial Narrow" w:hAnsi="Arial Narrow" w:cs="Arial Narrow"/>
                      <w:color w:val="000000" w:themeColor="text1"/>
                      <w:sz w:val="22"/>
                      <w:szCs w:val="22"/>
                    </w:rPr>
                  </w:pPr>
                </w:p>
                <w:p w14:paraId="6DB2826F" w14:textId="7C8A844A" w:rsidR="12057ED5" w:rsidRDefault="45E46C6C" w:rsidP="5A0B2A81">
                  <w:pPr>
                    <w:pStyle w:val="Prrafodelista"/>
                    <w:numPr>
                      <w:ilvl w:val="0"/>
                      <w:numId w:val="8"/>
                    </w:numPr>
                    <w:rPr>
                      <w:rFonts w:ascii="Arial Narrow" w:eastAsia="Arial Narrow" w:hAnsi="Arial Narrow" w:cs="Arial Narrow"/>
                      <w:color w:val="000000" w:themeColor="text1"/>
                      <w:sz w:val="22"/>
                      <w:szCs w:val="22"/>
                    </w:rPr>
                  </w:pPr>
                  <w:r w:rsidRPr="7698494A">
                    <w:rPr>
                      <w:rFonts w:ascii="Arial Narrow" w:eastAsia="Arial Narrow" w:hAnsi="Arial Narrow" w:cs="Arial Narrow"/>
                      <w:color w:val="000000" w:themeColor="text1"/>
                      <w:sz w:val="22"/>
                      <w:szCs w:val="22"/>
                    </w:rPr>
                    <w:t>Seguimiento a la ejecución de productos del proyecto</w:t>
                  </w:r>
                </w:p>
                <w:p w14:paraId="67D86F17" w14:textId="09CA0C34" w:rsidR="12057ED5" w:rsidRDefault="12057ED5" w:rsidP="12057ED5">
                  <w:pPr>
                    <w:rPr>
                      <w:rFonts w:ascii="Arial Narrow" w:eastAsia="Arial Narrow" w:hAnsi="Arial Narrow" w:cs="Arial Narrow"/>
                      <w:b/>
                      <w:bCs/>
                      <w:sz w:val="22"/>
                      <w:szCs w:val="22"/>
                    </w:rPr>
                  </w:pPr>
                </w:p>
              </w:tc>
            </w:tr>
            <w:tr w:rsidR="003D5849" w14:paraId="1E2A76E8" w14:textId="77777777" w:rsidTr="7698494A">
              <w:tc>
                <w:tcPr>
                  <w:tcW w:w="5273" w:type="dxa"/>
                </w:tcPr>
                <w:p w14:paraId="69257DA2" w14:textId="158B3BA9" w:rsidR="003D5849" w:rsidRDefault="12057ED5" w:rsidP="12057ED5">
                  <w:pPr>
                    <w:rPr>
                      <w:rFonts w:ascii="Arial Narrow" w:eastAsia="Arial Narrow" w:hAnsi="Arial Narrow" w:cs="Arial Narrow"/>
                      <w:b/>
                      <w:bCs/>
                      <w:sz w:val="22"/>
                      <w:szCs w:val="22"/>
                    </w:rPr>
                  </w:pPr>
                  <w:r w:rsidRPr="12057ED5">
                    <w:rPr>
                      <w:rFonts w:ascii="Arial Narrow" w:eastAsia="Arial Narrow" w:hAnsi="Arial Narrow" w:cs="Arial Narrow"/>
                      <w:b/>
                      <w:bCs/>
                      <w:sz w:val="22"/>
                      <w:szCs w:val="22"/>
                    </w:rPr>
                    <w:t xml:space="preserve">Riesgos Jurídicos </w:t>
                  </w:r>
                </w:p>
                <w:p w14:paraId="53C76238" w14:textId="3DDC5DA0" w:rsidR="003D5849" w:rsidRDefault="6F811A00" w:rsidP="12057ED5">
                  <w:pPr>
                    <w:rPr>
                      <w:rFonts w:ascii="Arial Narrow" w:eastAsia="Arial Narrow" w:hAnsi="Arial Narrow" w:cs="Arial Narrow"/>
                      <w:sz w:val="22"/>
                      <w:szCs w:val="22"/>
                    </w:rPr>
                  </w:pPr>
                  <w:r w:rsidRPr="6F811A00">
                    <w:rPr>
                      <w:rFonts w:ascii="Arial Narrow" w:eastAsia="Arial Narrow" w:hAnsi="Arial Narrow" w:cs="Arial Narrow"/>
                      <w:sz w:val="22"/>
                      <w:szCs w:val="22"/>
                    </w:rPr>
                    <w:t>Inobservancia de los requisitos legales, normativos y contractuales dentro del proceso de gestión contractual</w:t>
                  </w:r>
                </w:p>
                <w:p w14:paraId="6B51F161" w14:textId="1E09BFB5" w:rsidR="003D5849" w:rsidRDefault="12057ED5" w:rsidP="12057ED5">
                  <w:pPr>
                    <w:rPr>
                      <w:rFonts w:ascii="Arial Narrow" w:eastAsia="Arial Narrow" w:hAnsi="Arial Narrow" w:cs="Arial Narrow"/>
                      <w:sz w:val="22"/>
                      <w:szCs w:val="22"/>
                    </w:rPr>
                  </w:pPr>
                  <w:r w:rsidRPr="12057ED5">
                    <w:rPr>
                      <w:rFonts w:ascii="Arial Narrow" w:eastAsia="Arial Narrow" w:hAnsi="Arial Narrow" w:cs="Arial Narrow"/>
                      <w:sz w:val="22"/>
                      <w:szCs w:val="22"/>
                    </w:rPr>
                    <w:t>Ausencia de garantías previstas</w:t>
                  </w:r>
                </w:p>
                <w:p w14:paraId="7A3A365A" w14:textId="6FB8BD60" w:rsidR="003D5849" w:rsidRDefault="6F811A00" w:rsidP="12057ED5">
                  <w:pPr>
                    <w:jc w:val="both"/>
                    <w:rPr>
                      <w:rFonts w:ascii="Arial Narrow" w:eastAsia="Arial Narrow" w:hAnsi="Arial Narrow" w:cs="Arial Narrow"/>
                      <w:sz w:val="22"/>
                      <w:szCs w:val="22"/>
                    </w:rPr>
                  </w:pPr>
                  <w:r w:rsidRPr="6F811A00">
                    <w:rPr>
                      <w:rFonts w:ascii="Arial Narrow" w:eastAsia="Arial Narrow" w:hAnsi="Arial Narrow" w:cs="Arial Narrow"/>
                      <w:sz w:val="22"/>
                      <w:szCs w:val="22"/>
                    </w:rPr>
                    <w:t>Falta de publicación de la gestión precontractual y contractual en la plataforma SECOP</w:t>
                  </w:r>
                </w:p>
              </w:tc>
              <w:tc>
                <w:tcPr>
                  <w:tcW w:w="5528" w:type="dxa"/>
                </w:tcPr>
                <w:p w14:paraId="26441D72" w14:textId="77777777" w:rsidR="003D5849" w:rsidRDefault="003D5849" w:rsidP="003D5849">
                  <w:pPr>
                    <w:rPr>
                      <w:rFonts w:ascii="Arial Narrow" w:eastAsia="Arial Narrow" w:hAnsi="Arial Narrow" w:cs="Arial Narrow"/>
                      <w:b/>
                      <w:sz w:val="22"/>
                      <w:szCs w:val="22"/>
                    </w:rPr>
                  </w:pPr>
                </w:p>
              </w:tc>
            </w:tr>
            <w:tr w:rsidR="003D5849" w14:paraId="0929B939" w14:textId="77777777" w:rsidTr="7698494A">
              <w:tc>
                <w:tcPr>
                  <w:tcW w:w="5273" w:type="dxa"/>
                </w:tcPr>
                <w:p w14:paraId="747A3F8F" w14:textId="1F3A950D" w:rsidR="003D5849" w:rsidRDefault="33EC5AF8" w:rsidP="3C848041">
                  <w:pPr>
                    <w:rPr>
                      <w:rFonts w:ascii="Arial Narrow" w:eastAsia="Arial Narrow" w:hAnsi="Arial Narrow" w:cs="Arial Narrow"/>
                      <w:b/>
                      <w:bCs/>
                      <w:sz w:val="22"/>
                      <w:szCs w:val="22"/>
                    </w:rPr>
                  </w:pPr>
                  <w:r w:rsidRPr="3C848041">
                    <w:rPr>
                      <w:rFonts w:ascii="Arial Narrow" w:eastAsia="Arial Narrow" w:hAnsi="Arial Narrow" w:cs="Arial Narrow"/>
                      <w:b/>
                      <w:bCs/>
                      <w:sz w:val="22"/>
                      <w:szCs w:val="22"/>
                    </w:rPr>
                    <w:t>Riesgos Financieros</w:t>
                  </w:r>
                </w:p>
                <w:p w14:paraId="524986AB" w14:textId="75E9886F" w:rsidR="003D5849" w:rsidRDefault="12057ED5" w:rsidP="3C848041">
                  <w:pPr>
                    <w:rPr>
                      <w:rFonts w:ascii="Arial Narrow" w:eastAsia="Arial Narrow" w:hAnsi="Arial Narrow" w:cs="Arial Narrow"/>
                      <w:sz w:val="22"/>
                      <w:szCs w:val="22"/>
                    </w:rPr>
                  </w:pPr>
                  <w:r w:rsidRPr="12057ED5">
                    <w:rPr>
                      <w:rFonts w:ascii="Arial Narrow" w:eastAsia="Arial Narrow" w:hAnsi="Arial Narrow" w:cs="Arial Narrow"/>
                      <w:sz w:val="22"/>
                      <w:szCs w:val="22"/>
                    </w:rPr>
                    <w:t xml:space="preserve">Mayor asignación de recursos del autorizado </w:t>
                  </w:r>
                </w:p>
                <w:p w14:paraId="5C40F826" w14:textId="6BC04883" w:rsidR="003D5849" w:rsidRDefault="72569091" w:rsidP="1FAC6753">
                  <w:pPr>
                    <w:rPr>
                      <w:rFonts w:ascii="Arial Narrow" w:eastAsia="Arial Narrow" w:hAnsi="Arial Narrow" w:cs="Arial Narrow"/>
                      <w:b/>
                      <w:bCs/>
                      <w:sz w:val="22"/>
                      <w:szCs w:val="22"/>
                    </w:rPr>
                  </w:pPr>
                  <w:r w:rsidRPr="46A46A7B">
                    <w:rPr>
                      <w:rFonts w:ascii="Arial Narrow" w:eastAsia="Arial Narrow" w:hAnsi="Arial Narrow" w:cs="Arial Narrow"/>
                      <w:sz w:val="22"/>
                      <w:szCs w:val="22"/>
                    </w:rPr>
                    <w:t>Ejecución presupuestal por debajo de lo planeado</w:t>
                  </w:r>
                </w:p>
                <w:p w14:paraId="0D9532A0" w14:textId="02150E96" w:rsidR="27B1081E" w:rsidRDefault="27B1081E" w:rsidP="46A46A7B">
                  <w:pPr>
                    <w:rPr>
                      <w:rFonts w:ascii="Arial Narrow" w:eastAsia="Arial Narrow" w:hAnsi="Arial Narrow" w:cs="Arial Narrow"/>
                      <w:sz w:val="22"/>
                      <w:szCs w:val="22"/>
                    </w:rPr>
                  </w:pPr>
                  <w:r w:rsidRPr="46A46A7B">
                    <w:rPr>
                      <w:rFonts w:ascii="Arial Narrow" w:eastAsia="Arial Narrow" w:hAnsi="Arial Narrow" w:cs="Arial Narrow"/>
                      <w:sz w:val="22"/>
                      <w:szCs w:val="22"/>
                    </w:rPr>
                    <w:t>Realización de pagos sin autorización</w:t>
                  </w:r>
                </w:p>
                <w:p w14:paraId="5E20699D" w14:textId="1C11BE10" w:rsidR="003D5849" w:rsidRDefault="003D5849" w:rsidP="1FAC6753">
                  <w:pPr>
                    <w:rPr>
                      <w:rFonts w:ascii="Arial Narrow" w:eastAsia="Arial Narrow" w:hAnsi="Arial Narrow" w:cs="Arial Narrow"/>
                      <w:sz w:val="22"/>
                      <w:szCs w:val="22"/>
                    </w:rPr>
                  </w:pPr>
                </w:p>
              </w:tc>
              <w:tc>
                <w:tcPr>
                  <w:tcW w:w="5528" w:type="dxa"/>
                </w:tcPr>
                <w:p w14:paraId="1C8082E1" w14:textId="77777777" w:rsidR="003D5849" w:rsidRDefault="003D5849" w:rsidP="003D5849">
                  <w:pPr>
                    <w:rPr>
                      <w:rFonts w:ascii="Arial Narrow" w:eastAsia="Arial Narrow" w:hAnsi="Arial Narrow" w:cs="Arial Narrow"/>
                      <w:b/>
                      <w:sz w:val="22"/>
                      <w:szCs w:val="22"/>
                    </w:rPr>
                  </w:pPr>
                </w:p>
              </w:tc>
            </w:tr>
            <w:tr w:rsidR="0012001E" w14:paraId="1299BC3F" w14:textId="77777777" w:rsidTr="7698494A">
              <w:tc>
                <w:tcPr>
                  <w:tcW w:w="5273" w:type="dxa"/>
                </w:tcPr>
                <w:p w14:paraId="320E2333" w14:textId="1B0BE0C1" w:rsidR="0012001E" w:rsidRDefault="12057ED5" w:rsidP="6DC270FD">
                  <w:pPr>
                    <w:rPr>
                      <w:rFonts w:ascii="Arial" w:eastAsia="Arial" w:hAnsi="Arial" w:cs="Arial"/>
                      <w:color w:val="000000" w:themeColor="text1"/>
                      <w:sz w:val="22"/>
                      <w:szCs w:val="22"/>
                    </w:rPr>
                  </w:pPr>
                  <w:r w:rsidRPr="6DC270FD">
                    <w:rPr>
                      <w:rFonts w:ascii="Arial Narrow" w:eastAsia="Arial Narrow" w:hAnsi="Arial Narrow" w:cs="Arial Narrow"/>
                      <w:b/>
                      <w:bCs/>
                      <w:sz w:val="22"/>
                      <w:szCs w:val="22"/>
                    </w:rPr>
                    <w:t>Riesgos de Proceso:</w:t>
                  </w:r>
                </w:p>
                <w:p w14:paraId="2F4AA59E" w14:textId="59C28D41" w:rsidR="0012001E" w:rsidRDefault="12057ED5" w:rsidP="12057ED5">
                  <w:pPr>
                    <w:jc w:val="both"/>
                    <w:rPr>
                      <w:rFonts w:ascii="Arial Narrow" w:eastAsia="Arial Narrow" w:hAnsi="Arial Narrow" w:cs="Arial Narrow"/>
                      <w:b/>
                      <w:bCs/>
                      <w:sz w:val="22"/>
                      <w:szCs w:val="22"/>
                    </w:rPr>
                  </w:pPr>
                  <w:r w:rsidRPr="12057ED5">
                    <w:rPr>
                      <w:rFonts w:ascii="Arial Narrow" w:eastAsia="Arial Narrow" w:hAnsi="Arial Narrow" w:cs="Arial Narrow"/>
                      <w:sz w:val="22"/>
                      <w:szCs w:val="22"/>
                    </w:rPr>
                    <w:t>Posibilidad de que no se garantice la trazabilidad, custodia y organización adecuada de los documentos del proceso precontractual.</w:t>
                  </w:r>
                </w:p>
                <w:p w14:paraId="6AF52B9D" w14:textId="7C558475" w:rsidR="0012001E" w:rsidRDefault="0012001E" w:rsidP="12057ED5">
                  <w:pPr>
                    <w:jc w:val="both"/>
                    <w:rPr>
                      <w:rFonts w:ascii="Arial Narrow" w:eastAsia="Arial Narrow" w:hAnsi="Arial Narrow" w:cs="Arial Narrow"/>
                      <w:sz w:val="22"/>
                      <w:szCs w:val="22"/>
                    </w:rPr>
                  </w:pPr>
                </w:p>
                <w:p w14:paraId="43BF2C9E" w14:textId="2A4BC9FD" w:rsidR="0012001E" w:rsidRDefault="12057ED5" w:rsidP="12057ED5">
                  <w:pPr>
                    <w:jc w:val="both"/>
                    <w:rPr>
                      <w:rFonts w:ascii="Arial Narrow" w:eastAsia="Arial Narrow" w:hAnsi="Arial Narrow" w:cs="Arial Narrow"/>
                      <w:sz w:val="22"/>
                      <w:szCs w:val="22"/>
                    </w:rPr>
                  </w:pPr>
                  <w:r w:rsidRPr="12057ED5">
                    <w:rPr>
                      <w:rFonts w:ascii="Arial Narrow" w:eastAsia="Arial Narrow" w:hAnsi="Arial Narrow" w:cs="Arial Narrow"/>
                      <w:sz w:val="22"/>
                      <w:szCs w:val="22"/>
                    </w:rPr>
                    <w:t xml:space="preserve">Posibilidad de que no se implementen mecanismos efectivos de validación de requisitos y soportes documentales en la fase precontractual. </w:t>
                  </w:r>
                </w:p>
                <w:p w14:paraId="40A69074" w14:textId="3A2CE9AB" w:rsidR="0012001E" w:rsidRDefault="0012001E" w:rsidP="12057ED5">
                  <w:pPr>
                    <w:jc w:val="both"/>
                    <w:rPr>
                      <w:rFonts w:ascii="Arial Narrow" w:eastAsia="Arial Narrow" w:hAnsi="Arial Narrow" w:cs="Arial Narrow"/>
                      <w:sz w:val="22"/>
                      <w:szCs w:val="22"/>
                    </w:rPr>
                  </w:pPr>
                </w:p>
                <w:p w14:paraId="7A207269" w14:textId="70D43E0B" w:rsidR="0012001E" w:rsidRDefault="6015492D" w:rsidP="12057ED5">
                  <w:pPr>
                    <w:jc w:val="both"/>
                    <w:rPr>
                      <w:rFonts w:ascii="Arial Narrow" w:eastAsia="Arial Narrow" w:hAnsi="Arial Narrow" w:cs="Arial Narrow"/>
                      <w:sz w:val="22"/>
                      <w:szCs w:val="22"/>
                    </w:rPr>
                  </w:pPr>
                  <w:r w:rsidRPr="7698494A">
                    <w:rPr>
                      <w:rFonts w:ascii="Arial Narrow" w:eastAsia="Arial Narrow" w:hAnsi="Arial Narrow" w:cs="Arial Narrow"/>
                      <w:sz w:val="22"/>
                      <w:szCs w:val="22"/>
                    </w:rPr>
                    <w:t>Posibilidad de que no se implementen mecanismos efectivos de validación de requisitos y soportes documentales en la fase de planeación del proyecto establecidos por el fondo.</w:t>
                  </w:r>
                </w:p>
                <w:p w14:paraId="6756A2B4" w14:textId="753B5B93" w:rsidR="7698494A" w:rsidRDefault="7698494A" w:rsidP="7698494A">
                  <w:pPr>
                    <w:jc w:val="both"/>
                    <w:rPr>
                      <w:rFonts w:ascii="Arial Narrow" w:eastAsia="Arial Narrow" w:hAnsi="Arial Narrow" w:cs="Arial Narrow"/>
                      <w:sz w:val="22"/>
                      <w:szCs w:val="22"/>
                    </w:rPr>
                  </w:pPr>
                </w:p>
                <w:p w14:paraId="0659FE92" w14:textId="545EB289" w:rsidR="13044A0E" w:rsidRDefault="13044A0E" w:rsidP="7698494A">
                  <w:pPr>
                    <w:rPr>
                      <w:rFonts w:ascii="Arial Narrow" w:eastAsia="Arial Narrow" w:hAnsi="Arial Narrow" w:cs="Arial Narrow"/>
                      <w:sz w:val="22"/>
                      <w:szCs w:val="22"/>
                    </w:rPr>
                  </w:pPr>
                  <w:r w:rsidRPr="7698494A">
                    <w:rPr>
                      <w:rFonts w:ascii="Arial Narrow" w:eastAsia="Arial Narrow" w:hAnsi="Arial Narrow" w:cs="Arial Narrow"/>
                      <w:sz w:val="22"/>
                      <w:szCs w:val="22"/>
                    </w:rPr>
                    <w:t>Inadecuada / inoportuna entrega del proyecto por parte del Fondo Adaptación a los beneficiarios.</w:t>
                  </w:r>
                </w:p>
                <w:p w14:paraId="44337214" w14:textId="18935FE8" w:rsidR="7698494A" w:rsidRDefault="7698494A" w:rsidP="7698494A">
                  <w:pPr>
                    <w:jc w:val="both"/>
                    <w:rPr>
                      <w:rFonts w:ascii="Arial Narrow" w:eastAsia="Arial Narrow" w:hAnsi="Arial Narrow" w:cs="Arial Narrow"/>
                      <w:sz w:val="22"/>
                      <w:szCs w:val="22"/>
                    </w:rPr>
                  </w:pPr>
                </w:p>
                <w:p w14:paraId="35B3DDEC" w14:textId="4A434137" w:rsidR="0012001E" w:rsidRDefault="0012001E" w:rsidP="12057ED5">
                  <w:pPr>
                    <w:rPr>
                      <w:rFonts w:ascii="Arial Narrow" w:eastAsia="Arial Narrow" w:hAnsi="Arial Narrow" w:cs="Arial Narrow"/>
                      <w:b/>
                      <w:bCs/>
                      <w:sz w:val="22"/>
                      <w:szCs w:val="22"/>
                    </w:rPr>
                  </w:pPr>
                </w:p>
                <w:p w14:paraId="5B3B5A8B" w14:textId="645AA41C" w:rsidR="0012001E" w:rsidRDefault="0012001E" w:rsidP="12057ED5">
                  <w:pPr>
                    <w:rPr>
                      <w:rFonts w:ascii="Arial Narrow" w:eastAsia="Arial Narrow" w:hAnsi="Arial Narrow" w:cs="Arial Narrow"/>
                      <w:b/>
                      <w:bCs/>
                      <w:sz w:val="22"/>
                      <w:szCs w:val="22"/>
                    </w:rPr>
                  </w:pPr>
                </w:p>
              </w:tc>
              <w:tc>
                <w:tcPr>
                  <w:tcW w:w="5528" w:type="dxa"/>
                </w:tcPr>
                <w:p w14:paraId="0BC4E688" w14:textId="577B9661" w:rsidR="0012001E" w:rsidRDefault="0012001E" w:rsidP="7698494A">
                  <w:pPr>
                    <w:rPr>
                      <w:rFonts w:ascii="Arial Narrow" w:eastAsia="Arial Narrow" w:hAnsi="Arial Narrow" w:cs="Arial Narrow"/>
                      <w:b/>
                      <w:bCs/>
                      <w:sz w:val="22"/>
                      <w:szCs w:val="22"/>
                    </w:rPr>
                  </w:pPr>
                </w:p>
                <w:p w14:paraId="3F74E6AE" w14:textId="649E248B" w:rsidR="0012001E" w:rsidRDefault="0012001E" w:rsidP="7698494A">
                  <w:pPr>
                    <w:rPr>
                      <w:rFonts w:ascii="Arial Narrow" w:eastAsia="Arial Narrow" w:hAnsi="Arial Narrow" w:cs="Arial Narrow"/>
                      <w:b/>
                      <w:bCs/>
                      <w:sz w:val="22"/>
                      <w:szCs w:val="22"/>
                    </w:rPr>
                  </w:pPr>
                </w:p>
                <w:p w14:paraId="1A6EC502" w14:textId="286F75C5" w:rsidR="0012001E" w:rsidRDefault="0012001E" w:rsidP="7698494A">
                  <w:pPr>
                    <w:rPr>
                      <w:rFonts w:ascii="Arial Narrow" w:eastAsia="Arial Narrow" w:hAnsi="Arial Narrow" w:cs="Arial Narrow"/>
                      <w:b/>
                      <w:bCs/>
                      <w:sz w:val="22"/>
                      <w:szCs w:val="22"/>
                    </w:rPr>
                  </w:pPr>
                </w:p>
                <w:p w14:paraId="489E80A0" w14:textId="37799F91" w:rsidR="0012001E" w:rsidRDefault="0012001E" w:rsidP="7698494A">
                  <w:pPr>
                    <w:rPr>
                      <w:rFonts w:ascii="Arial Narrow" w:eastAsia="Arial Narrow" w:hAnsi="Arial Narrow" w:cs="Arial Narrow"/>
                      <w:b/>
                      <w:bCs/>
                      <w:sz w:val="22"/>
                      <w:szCs w:val="22"/>
                    </w:rPr>
                  </w:pPr>
                </w:p>
                <w:p w14:paraId="44CABF07" w14:textId="6AE8B5B6" w:rsidR="0012001E" w:rsidRDefault="0012001E" w:rsidP="7698494A">
                  <w:pPr>
                    <w:rPr>
                      <w:rFonts w:ascii="Arial Narrow" w:eastAsia="Arial Narrow" w:hAnsi="Arial Narrow" w:cs="Arial Narrow"/>
                      <w:b/>
                      <w:bCs/>
                      <w:sz w:val="22"/>
                      <w:szCs w:val="22"/>
                    </w:rPr>
                  </w:pPr>
                </w:p>
                <w:p w14:paraId="1E1B230D" w14:textId="04117D3F" w:rsidR="0012001E" w:rsidRDefault="0012001E" w:rsidP="7698494A">
                  <w:pPr>
                    <w:rPr>
                      <w:rFonts w:ascii="Arial Narrow" w:eastAsia="Arial Narrow" w:hAnsi="Arial Narrow" w:cs="Arial Narrow"/>
                      <w:b/>
                      <w:bCs/>
                      <w:sz w:val="22"/>
                      <w:szCs w:val="22"/>
                    </w:rPr>
                  </w:pPr>
                </w:p>
                <w:p w14:paraId="34769EED" w14:textId="19111F1D" w:rsidR="0012001E" w:rsidRDefault="0012001E" w:rsidP="7698494A">
                  <w:pPr>
                    <w:rPr>
                      <w:rFonts w:ascii="Arial Narrow" w:eastAsia="Arial Narrow" w:hAnsi="Arial Narrow" w:cs="Arial Narrow"/>
                      <w:b/>
                      <w:bCs/>
                      <w:sz w:val="22"/>
                      <w:szCs w:val="22"/>
                    </w:rPr>
                  </w:pPr>
                </w:p>
                <w:p w14:paraId="521BBD29" w14:textId="09EE3753" w:rsidR="0012001E" w:rsidRDefault="0012001E" w:rsidP="7698494A">
                  <w:pPr>
                    <w:rPr>
                      <w:rFonts w:ascii="Arial Narrow" w:eastAsia="Arial Narrow" w:hAnsi="Arial Narrow" w:cs="Arial Narrow"/>
                      <w:b/>
                      <w:bCs/>
                      <w:sz w:val="22"/>
                      <w:szCs w:val="22"/>
                    </w:rPr>
                  </w:pPr>
                </w:p>
                <w:p w14:paraId="28B6D270" w14:textId="4D9B68D2" w:rsidR="0012001E" w:rsidRDefault="0012001E" w:rsidP="7698494A">
                  <w:pPr>
                    <w:rPr>
                      <w:rFonts w:ascii="Arial Narrow" w:eastAsia="Arial Narrow" w:hAnsi="Arial Narrow" w:cs="Arial Narrow"/>
                      <w:b/>
                      <w:bCs/>
                      <w:sz w:val="22"/>
                      <w:szCs w:val="22"/>
                    </w:rPr>
                  </w:pPr>
                </w:p>
                <w:p w14:paraId="7FA0D64E" w14:textId="76CBE121" w:rsidR="0012001E" w:rsidRDefault="0012001E" w:rsidP="7698494A">
                  <w:pPr>
                    <w:rPr>
                      <w:rFonts w:ascii="Arial Narrow" w:eastAsia="Arial Narrow" w:hAnsi="Arial Narrow" w:cs="Arial Narrow"/>
                      <w:b/>
                      <w:bCs/>
                      <w:sz w:val="22"/>
                      <w:szCs w:val="22"/>
                    </w:rPr>
                  </w:pPr>
                </w:p>
                <w:p w14:paraId="0594CD3C" w14:textId="698F3297" w:rsidR="0012001E" w:rsidRDefault="0012001E" w:rsidP="7698494A">
                  <w:pPr>
                    <w:rPr>
                      <w:rFonts w:ascii="Arial Narrow" w:eastAsia="Arial Narrow" w:hAnsi="Arial Narrow" w:cs="Arial Narrow"/>
                      <w:b/>
                      <w:bCs/>
                      <w:sz w:val="22"/>
                      <w:szCs w:val="22"/>
                    </w:rPr>
                  </w:pPr>
                </w:p>
                <w:p w14:paraId="4784C36F" w14:textId="06556451" w:rsidR="0012001E" w:rsidRDefault="0012001E" w:rsidP="7698494A">
                  <w:pPr>
                    <w:rPr>
                      <w:rFonts w:ascii="Arial Narrow" w:eastAsia="Arial Narrow" w:hAnsi="Arial Narrow" w:cs="Arial Narrow"/>
                      <w:b/>
                      <w:bCs/>
                      <w:sz w:val="22"/>
                      <w:szCs w:val="22"/>
                    </w:rPr>
                  </w:pPr>
                </w:p>
                <w:p w14:paraId="67469CED" w14:textId="2D23A54B" w:rsidR="0012001E" w:rsidRDefault="0012001E" w:rsidP="7698494A">
                  <w:pPr>
                    <w:rPr>
                      <w:rFonts w:ascii="Arial Narrow" w:eastAsia="Arial Narrow" w:hAnsi="Arial Narrow" w:cs="Arial Narrow"/>
                      <w:b/>
                      <w:bCs/>
                      <w:sz w:val="22"/>
                      <w:szCs w:val="22"/>
                    </w:rPr>
                  </w:pPr>
                </w:p>
                <w:p w14:paraId="4A04FD78" w14:textId="5F69AC6A" w:rsidR="0012001E" w:rsidRDefault="13044A0E" w:rsidP="7698494A">
                  <w:pPr>
                    <w:pStyle w:val="Prrafodelista"/>
                    <w:numPr>
                      <w:ilvl w:val="0"/>
                      <w:numId w:val="7"/>
                    </w:numPr>
                    <w:rPr>
                      <w:rFonts w:ascii="Arial Narrow" w:eastAsia="Arial Narrow" w:hAnsi="Arial Narrow" w:cs="Arial Narrow"/>
                      <w:color w:val="000000" w:themeColor="text1"/>
                      <w:sz w:val="22"/>
                      <w:szCs w:val="22"/>
                    </w:rPr>
                  </w:pPr>
                  <w:r w:rsidRPr="7698494A">
                    <w:rPr>
                      <w:rFonts w:ascii="Arial Narrow" w:eastAsia="Arial Narrow" w:hAnsi="Arial Narrow" w:cs="Arial Narrow"/>
                      <w:color w:val="000000" w:themeColor="text1"/>
                      <w:sz w:val="22"/>
                      <w:szCs w:val="22"/>
                    </w:rPr>
                    <w:t>Planeación y ejecución de la entrega de los productos del proyecto.</w:t>
                  </w:r>
                </w:p>
                <w:p w14:paraId="0F0D76F8" w14:textId="7D9155BC" w:rsidR="0012001E" w:rsidRDefault="0012001E" w:rsidP="7698494A">
                  <w:pPr>
                    <w:rPr>
                      <w:rFonts w:ascii="Arial Narrow" w:eastAsia="Arial Narrow" w:hAnsi="Arial Narrow" w:cs="Arial Narrow"/>
                      <w:b/>
                      <w:bCs/>
                      <w:sz w:val="22"/>
                      <w:szCs w:val="22"/>
                    </w:rPr>
                  </w:pPr>
                </w:p>
              </w:tc>
            </w:tr>
            <w:tr w:rsidR="003D5849" w14:paraId="3DFD13D0" w14:textId="77777777" w:rsidTr="7698494A">
              <w:tc>
                <w:tcPr>
                  <w:tcW w:w="5273" w:type="dxa"/>
                </w:tcPr>
                <w:p w14:paraId="20B37E20" w14:textId="77777777" w:rsidR="003D5849" w:rsidRDefault="003D5849" w:rsidP="003D5849">
                  <w:pPr>
                    <w:rPr>
                      <w:rFonts w:ascii="Arial Narrow" w:eastAsia="Arial Narrow" w:hAnsi="Arial Narrow" w:cs="Arial Narrow"/>
                      <w:b/>
                      <w:sz w:val="22"/>
                      <w:szCs w:val="22"/>
                    </w:rPr>
                  </w:pPr>
                </w:p>
              </w:tc>
              <w:tc>
                <w:tcPr>
                  <w:tcW w:w="5528" w:type="dxa"/>
                </w:tcPr>
                <w:p w14:paraId="20FA50DE" w14:textId="77777777" w:rsidR="003D5849" w:rsidRDefault="003D5849" w:rsidP="003D5849">
                  <w:pPr>
                    <w:rPr>
                      <w:rFonts w:ascii="Arial Narrow" w:eastAsia="Arial Narrow" w:hAnsi="Arial Narrow" w:cs="Arial Narrow"/>
                      <w:b/>
                      <w:sz w:val="22"/>
                      <w:szCs w:val="22"/>
                    </w:rPr>
                  </w:pPr>
                </w:p>
              </w:tc>
            </w:tr>
          </w:tbl>
          <w:p w14:paraId="4A20C342" w14:textId="77777777" w:rsidR="003D5849" w:rsidRDefault="003D5849" w:rsidP="12057ED5">
            <w:pPr>
              <w:rPr>
                <w:rFonts w:ascii="Arial Narrow" w:eastAsia="Arial Narrow" w:hAnsi="Arial Narrow" w:cs="Arial Narrow"/>
                <w:b/>
                <w:bCs/>
                <w:sz w:val="22"/>
                <w:szCs w:val="22"/>
              </w:rPr>
            </w:pPr>
          </w:p>
          <w:p w14:paraId="43FEB5F8" w14:textId="4923779A" w:rsidR="12057ED5" w:rsidRDefault="12057ED5" w:rsidP="12057ED5">
            <w:pPr>
              <w:rPr>
                <w:rFonts w:ascii="Arial Narrow" w:eastAsia="Arial Narrow" w:hAnsi="Arial Narrow" w:cs="Arial Narrow"/>
                <w:b/>
                <w:bCs/>
                <w:sz w:val="22"/>
                <w:szCs w:val="22"/>
              </w:rPr>
            </w:pPr>
          </w:p>
          <w:p w14:paraId="0E717B42" w14:textId="02E5EF7A" w:rsidR="003D5849" w:rsidRPr="00116004" w:rsidRDefault="003D5849" w:rsidP="003D5849">
            <w:pPr>
              <w:rPr>
                <w:rFonts w:ascii="Arial Narrow" w:eastAsia="Arial Narrow" w:hAnsi="Arial Narrow" w:cs="Arial Narrow"/>
                <w:b/>
                <w:sz w:val="22"/>
                <w:szCs w:val="22"/>
              </w:rPr>
            </w:pPr>
          </w:p>
        </w:tc>
      </w:tr>
      <w:tr w:rsidR="003D5849" w14:paraId="42BEDE5C" w14:textId="77777777" w:rsidTr="5271AE3F">
        <w:trPr>
          <w:trHeight w:val="300"/>
        </w:trPr>
        <w:tc>
          <w:tcPr>
            <w:tcW w:w="11341" w:type="dxa"/>
            <w:gridSpan w:val="2"/>
            <w:shd w:val="clear" w:color="auto" w:fill="DDD9C3" w:themeFill="background2" w:themeFillShade="E6"/>
            <w:vAlign w:val="center"/>
          </w:tcPr>
          <w:p w14:paraId="5AC13FF1" w14:textId="76A4332A" w:rsidR="003D5849" w:rsidRPr="00C748C3" w:rsidRDefault="003D5849" w:rsidP="00C57ABB">
            <w:pPr>
              <w:pStyle w:val="Prrafodelista"/>
              <w:numPr>
                <w:ilvl w:val="0"/>
                <w:numId w:val="25"/>
              </w:numPr>
              <w:rPr>
                <w:rFonts w:ascii="Arial Narrow" w:eastAsia="Arial Narrow" w:hAnsi="Arial Narrow" w:cs="Arial Narrow"/>
                <w:b/>
                <w:sz w:val="22"/>
                <w:szCs w:val="22"/>
              </w:rPr>
            </w:pPr>
            <w:r w:rsidRPr="00C748C3">
              <w:rPr>
                <w:rFonts w:ascii="Arial" w:hAnsi="Arial" w:cs="Arial"/>
                <w:b/>
                <w:bCs/>
                <w:sz w:val="22"/>
                <w:szCs w:val="22"/>
              </w:rPr>
              <w:t>Cronograma</w:t>
            </w:r>
            <w:r w:rsidRPr="00C748C3">
              <w:rPr>
                <w:rFonts w:ascii="Arial" w:hAnsi="Arial" w:cs="Arial"/>
                <w:sz w:val="22"/>
                <w:szCs w:val="22"/>
              </w:rPr>
              <w:t>:</w:t>
            </w:r>
          </w:p>
        </w:tc>
      </w:tr>
      <w:tr w:rsidR="003D5849" w14:paraId="665E5936" w14:textId="77777777" w:rsidTr="5271AE3F">
        <w:trPr>
          <w:trHeight w:val="300"/>
        </w:trPr>
        <w:tc>
          <w:tcPr>
            <w:tcW w:w="11341" w:type="dxa"/>
            <w:gridSpan w:val="2"/>
          </w:tcPr>
          <w:p w14:paraId="2F655926" w14:textId="3D845DEC" w:rsidR="003D5849" w:rsidRDefault="003D5849"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Las fechas estimadas para el desarrollo de est</w:t>
            </w:r>
            <w:r w:rsidR="00844012">
              <w:rPr>
                <w:rFonts w:ascii="Arial Narrow" w:eastAsia="Arial Narrow" w:hAnsi="Arial Narrow" w:cs="Arial Narrow"/>
                <w:sz w:val="22"/>
                <w:szCs w:val="22"/>
              </w:rPr>
              <w:t>a auditoría</w:t>
            </w:r>
            <w:r>
              <w:rPr>
                <w:rFonts w:ascii="Arial Narrow" w:eastAsia="Arial Narrow" w:hAnsi="Arial Narrow" w:cs="Arial Narrow"/>
                <w:sz w:val="22"/>
                <w:szCs w:val="22"/>
              </w:rPr>
              <w:t xml:space="preserve"> son las siguientes:</w:t>
            </w:r>
          </w:p>
          <w:p w14:paraId="5E19C598" w14:textId="77777777" w:rsidR="003D5849" w:rsidRDefault="003D5849" w:rsidP="003D5849">
            <w:pPr>
              <w:pBdr>
                <w:top w:val="nil"/>
                <w:left w:val="nil"/>
                <w:bottom w:val="nil"/>
                <w:right w:val="nil"/>
                <w:between w:val="nil"/>
              </w:pBdr>
              <w:ind w:left="600" w:hanging="720"/>
              <w:jc w:val="both"/>
              <w:rPr>
                <w:rFonts w:ascii="Arial Narrow" w:eastAsia="Arial Narrow" w:hAnsi="Arial Narrow" w:cs="Arial Narrow"/>
                <w:color w:val="000000"/>
                <w:sz w:val="22"/>
                <w:szCs w:val="22"/>
              </w:rPr>
            </w:pPr>
          </w:p>
          <w:tbl>
            <w:tblPr>
              <w:tblW w:w="951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5595"/>
              <w:gridCol w:w="1688"/>
              <w:gridCol w:w="2228"/>
            </w:tblGrid>
            <w:tr w:rsidR="0071485C" w:rsidRPr="00597046" w14:paraId="7D5E390F" w14:textId="77777777" w:rsidTr="002A6776">
              <w:trPr>
                <w:trHeight w:val="300"/>
                <w:jc w:val="center"/>
              </w:trPr>
              <w:tc>
                <w:tcPr>
                  <w:tcW w:w="5595" w:type="dxa"/>
                  <w:shd w:val="clear" w:color="auto" w:fill="8DB3E2" w:themeFill="text2" w:themeFillTint="66"/>
                  <w:tcMar>
                    <w:left w:w="28" w:type="dxa"/>
                    <w:right w:w="28" w:type="dxa"/>
                  </w:tcMar>
                  <w:vAlign w:val="center"/>
                </w:tcPr>
                <w:p w14:paraId="65876A42" w14:textId="77777777" w:rsidR="0071485C" w:rsidRPr="00597046" w:rsidRDefault="0071485C" w:rsidP="0071485C">
                  <w:pPr>
                    <w:pBdr>
                      <w:top w:val="nil"/>
                      <w:left w:val="nil"/>
                      <w:bottom w:val="nil"/>
                      <w:right w:val="nil"/>
                      <w:between w:val="nil"/>
                    </w:pBdr>
                    <w:jc w:val="both"/>
                    <w:rPr>
                      <w:rFonts w:ascii="Arial" w:eastAsia="Arial Narrow" w:hAnsi="Arial" w:cs="Arial"/>
                      <w:b/>
                      <w:sz w:val="20"/>
                      <w:szCs w:val="20"/>
                    </w:rPr>
                  </w:pPr>
                  <w:r w:rsidRPr="00597046">
                    <w:rPr>
                      <w:rFonts w:ascii="Arial" w:eastAsia="Arial Narrow" w:hAnsi="Arial" w:cs="Arial"/>
                      <w:b/>
                      <w:sz w:val="20"/>
                      <w:szCs w:val="20"/>
                    </w:rPr>
                    <w:t>Actividad o etapa para desarrollar</w:t>
                  </w:r>
                </w:p>
              </w:tc>
              <w:tc>
                <w:tcPr>
                  <w:tcW w:w="1688" w:type="dxa"/>
                  <w:shd w:val="clear" w:color="auto" w:fill="8DB3E2" w:themeFill="text2" w:themeFillTint="66"/>
                  <w:tcMar>
                    <w:left w:w="28" w:type="dxa"/>
                    <w:right w:w="28" w:type="dxa"/>
                  </w:tcMar>
                  <w:vAlign w:val="center"/>
                </w:tcPr>
                <w:p w14:paraId="17045FBD" w14:textId="77777777" w:rsidR="0071485C" w:rsidRPr="00597046" w:rsidRDefault="0071485C" w:rsidP="0071485C">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Fecha de inicio (día/mes/año)</w:t>
                  </w:r>
                </w:p>
              </w:tc>
              <w:tc>
                <w:tcPr>
                  <w:tcW w:w="2228" w:type="dxa"/>
                  <w:shd w:val="clear" w:color="auto" w:fill="8DB3E2" w:themeFill="text2" w:themeFillTint="66"/>
                  <w:vAlign w:val="center"/>
                </w:tcPr>
                <w:p w14:paraId="1DD98F82" w14:textId="77777777" w:rsidR="0071485C" w:rsidRPr="00597046" w:rsidRDefault="0071485C" w:rsidP="0071485C">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Fecha de finalización</w:t>
                  </w:r>
                </w:p>
                <w:p w14:paraId="3E632A65" w14:textId="77777777" w:rsidR="0071485C" w:rsidRPr="00597046" w:rsidRDefault="0071485C" w:rsidP="0071485C">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(día/mes/año)</w:t>
                  </w:r>
                </w:p>
              </w:tc>
            </w:tr>
            <w:tr w:rsidR="0071485C" w:rsidRPr="00597046" w14:paraId="44D713AF" w14:textId="77777777" w:rsidTr="002A6776">
              <w:trPr>
                <w:trHeight w:val="300"/>
                <w:jc w:val="center"/>
              </w:trPr>
              <w:tc>
                <w:tcPr>
                  <w:tcW w:w="5595" w:type="dxa"/>
                  <w:tcMar>
                    <w:left w:w="28" w:type="dxa"/>
                    <w:right w:w="28" w:type="dxa"/>
                  </w:tcMar>
                  <w:vAlign w:val="center"/>
                </w:tcPr>
                <w:p w14:paraId="22BFE285" w14:textId="77777777" w:rsidR="0071485C" w:rsidRPr="00597046" w:rsidRDefault="0071485C" w:rsidP="0071485C">
                  <w:pPr>
                    <w:rPr>
                      <w:rFonts w:ascii="Arial" w:eastAsia="Arial Narrow" w:hAnsi="Arial" w:cs="Arial"/>
                      <w:color w:val="000000"/>
                      <w:sz w:val="20"/>
                      <w:szCs w:val="20"/>
                    </w:rPr>
                  </w:pPr>
                  <w:proofErr w:type="spellStart"/>
                  <w:r w:rsidRPr="59011911">
                    <w:rPr>
                      <w:rFonts w:ascii="Arial" w:eastAsia="Arial" w:hAnsi="Arial" w:cs="Arial"/>
                      <w:sz w:val="20"/>
                      <w:szCs w:val="20"/>
                      <w:lang w:val="en-US"/>
                    </w:rPr>
                    <w:t>Reunión</w:t>
                  </w:r>
                  <w:proofErr w:type="spellEnd"/>
                  <w:r w:rsidRPr="59011911">
                    <w:rPr>
                      <w:rFonts w:ascii="Arial" w:eastAsia="Arial" w:hAnsi="Arial" w:cs="Arial"/>
                      <w:sz w:val="20"/>
                      <w:szCs w:val="20"/>
                      <w:lang w:val="en-US"/>
                    </w:rPr>
                    <w:t xml:space="preserve"> de Apertura </w:t>
                  </w:r>
                  <w:r w:rsidRPr="59011911">
                    <w:rPr>
                      <w:rFonts w:ascii="Arial" w:eastAsia="Arial Narrow" w:hAnsi="Arial" w:cs="Arial"/>
                      <w:color w:val="000000" w:themeColor="text1"/>
                      <w:sz w:val="20"/>
                      <w:szCs w:val="20"/>
                    </w:rPr>
                    <w:t xml:space="preserve"> </w:t>
                  </w:r>
                </w:p>
              </w:tc>
              <w:tc>
                <w:tcPr>
                  <w:tcW w:w="1688" w:type="dxa"/>
                  <w:tcMar>
                    <w:left w:w="28" w:type="dxa"/>
                    <w:right w:w="28" w:type="dxa"/>
                  </w:tcMar>
                  <w:vAlign w:val="center"/>
                </w:tcPr>
                <w:p w14:paraId="3661DBB6"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sz w:val="20"/>
                      <w:szCs w:val="20"/>
                    </w:rPr>
                  </w:pPr>
                  <w:r w:rsidRPr="2FEDCC87">
                    <w:rPr>
                      <w:rFonts w:ascii="Arial" w:eastAsia="Arial Narrow" w:hAnsi="Arial" w:cs="Arial"/>
                      <w:color w:val="000000" w:themeColor="text1"/>
                      <w:sz w:val="20"/>
                      <w:szCs w:val="20"/>
                    </w:rPr>
                    <w:t>27-03-2026</w:t>
                  </w:r>
                </w:p>
              </w:tc>
              <w:tc>
                <w:tcPr>
                  <w:tcW w:w="2228" w:type="dxa"/>
                  <w:vAlign w:val="center"/>
                </w:tcPr>
                <w:p w14:paraId="6336B553"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sz w:val="20"/>
                      <w:szCs w:val="20"/>
                    </w:rPr>
                  </w:pPr>
                  <w:r w:rsidRPr="2FEDCC87">
                    <w:rPr>
                      <w:rFonts w:ascii="Arial" w:eastAsia="Arial Narrow" w:hAnsi="Arial" w:cs="Arial"/>
                      <w:color w:val="000000" w:themeColor="text1"/>
                      <w:sz w:val="20"/>
                      <w:szCs w:val="20"/>
                    </w:rPr>
                    <w:t>27-03-2026</w:t>
                  </w:r>
                </w:p>
              </w:tc>
            </w:tr>
            <w:tr w:rsidR="0071485C" w:rsidRPr="00597046" w14:paraId="08F210DF" w14:textId="77777777" w:rsidTr="002A6776">
              <w:trPr>
                <w:trHeight w:val="300"/>
                <w:jc w:val="center"/>
              </w:trPr>
              <w:tc>
                <w:tcPr>
                  <w:tcW w:w="5595" w:type="dxa"/>
                  <w:tcMar>
                    <w:left w:w="28" w:type="dxa"/>
                    <w:right w:w="28" w:type="dxa"/>
                  </w:tcMar>
                  <w:vAlign w:val="center"/>
                </w:tcPr>
                <w:p w14:paraId="0A1AF4F2" w14:textId="77777777" w:rsidR="0071485C" w:rsidRPr="00597046" w:rsidRDefault="0071485C" w:rsidP="0071485C">
                  <w:pPr>
                    <w:pBdr>
                      <w:top w:val="nil"/>
                      <w:left w:val="nil"/>
                      <w:bottom w:val="nil"/>
                      <w:right w:val="nil"/>
                      <w:between w:val="nil"/>
                    </w:pBdr>
                    <w:rPr>
                      <w:rFonts w:ascii="Arial" w:eastAsia="Arial" w:hAnsi="Arial" w:cs="Arial"/>
                      <w:sz w:val="20"/>
                      <w:szCs w:val="20"/>
                      <w:lang w:val="en-US"/>
                    </w:rPr>
                  </w:pPr>
                  <w:proofErr w:type="spellStart"/>
                  <w:r w:rsidRPr="1C3D650D">
                    <w:rPr>
                      <w:rFonts w:ascii="Arial" w:eastAsia="Arial" w:hAnsi="Arial" w:cs="Arial"/>
                      <w:sz w:val="20"/>
                      <w:szCs w:val="20"/>
                      <w:lang w:val="en-US"/>
                    </w:rPr>
                    <w:t>Análisis</w:t>
                  </w:r>
                  <w:proofErr w:type="spellEnd"/>
                  <w:r w:rsidRPr="1C3D650D">
                    <w:rPr>
                      <w:rFonts w:ascii="Arial" w:eastAsia="Arial" w:hAnsi="Arial" w:cs="Arial"/>
                      <w:sz w:val="20"/>
                      <w:szCs w:val="20"/>
                      <w:lang w:val="en-US"/>
                    </w:rPr>
                    <w:t xml:space="preserve"> </w:t>
                  </w:r>
                  <w:proofErr w:type="spellStart"/>
                  <w:r w:rsidRPr="1C3D650D">
                    <w:rPr>
                      <w:rFonts w:ascii="Arial" w:eastAsia="Arial" w:hAnsi="Arial" w:cs="Arial"/>
                      <w:sz w:val="20"/>
                      <w:szCs w:val="20"/>
                      <w:lang w:val="en-US"/>
                    </w:rPr>
                    <w:t>información</w:t>
                  </w:r>
                  <w:proofErr w:type="spellEnd"/>
                  <w:r w:rsidRPr="1C3D650D">
                    <w:rPr>
                      <w:rFonts w:ascii="Arial" w:eastAsia="Arial" w:hAnsi="Arial" w:cs="Arial"/>
                      <w:sz w:val="20"/>
                      <w:szCs w:val="20"/>
                      <w:lang w:val="en-US"/>
                    </w:rPr>
                    <w:t xml:space="preserve"> </w:t>
                  </w:r>
                  <w:proofErr w:type="spellStart"/>
                  <w:r w:rsidRPr="1C3D650D">
                    <w:rPr>
                      <w:rFonts w:ascii="Arial" w:eastAsia="Arial" w:hAnsi="Arial" w:cs="Arial"/>
                      <w:sz w:val="20"/>
                      <w:szCs w:val="20"/>
                      <w:lang w:val="en-US"/>
                    </w:rPr>
                    <w:t>existente</w:t>
                  </w:r>
                  <w:proofErr w:type="spellEnd"/>
                </w:p>
              </w:tc>
              <w:tc>
                <w:tcPr>
                  <w:tcW w:w="1688" w:type="dxa"/>
                  <w:tcMar>
                    <w:left w:w="28" w:type="dxa"/>
                    <w:right w:w="28" w:type="dxa"/>
                  </w:tcMar>
                  <w:vAlign w:val="center"/>
                </w:tcPr>
                <w:p w14:paraId="4733AF9F"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sz w:val="20"/>
                      <w:szCs w:val="20"/>
                    </w:rPr>
                  </w:pPr>
                  <w:r w:rsidRPr="2FEDCC87">
                    <w:rPr>
                      <w:rFonts w:ascii="Arial" w:eastAsia="Arial Narrow" w:hAnsi="Arial" w:cs="Arial"/>
                      <w:color w:val="000000" w:themeColor="text1"/>
                      <w:sz w:val="20"/>
                      <w:szCs w:val="20"/>
                    </w:rPr>
                    <w:t>27-03-2026</w:t>
                  </w:r>
                </w:p>
              </w:tc>
              <w:tc>
                <w:tcPr>
                  <w:tcW w:w="2228" w:type="dxa"/>
                  <w:vAlign w:val="center"/>
                </w:tcPr>
                <w:p w14:paraId="24E53A15"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sz w:val="20"/>
                      <w:szCs w:val="20"/>
                    </w:rPr>
                  </w:pPr>
                  <w:r w:rsidRPr="2FEDCC87">
                    <w:rPr>
                      <w:rFonts w:ascii="Arial" w:eastAsia="Arial Narrow" w:hAnsi="Arial" w:cs="Arial"/>
                      <w:color w:val="000000" w:themeColor="text1"/>
                      <w:sz w:val="20"/>
                      <w:szCs w:val="20"/>
                    </w:rPr>
                    <w:t>27-03-2026</w:t>
                  </w:r>
                </w:p>
              </w:tc>
            </w:tr>
            <w:tr w:rsidR="0071485C" w:rsidRPr="00597046" w14:paraId="48F51EB7" w14:textId="77777777" w:rsidTr="002A6776">
              <w:trPr>
                <w:trHeight w:val="300"/>
                <w:jc w:val="center"/>
              </w:trPr>
              <w:tc>
                <w:tcPr>
                  <w:tcW w:w="5595" w:type="dxa"/>
                  <w:tcMar>
                    <w:left w:w="28" w:type="dxa"/>
                    <w:right w:w="28" w:type="dxa"/>
                  </w:tcMar>
                  <w:vAlign w:val="center"/>
                </w:tcPr>
                <w:p w14:paraId="497DFB4D" w14:textId="77777777" w:rsidR="0071485C" w:rsidRPr="00597046" w:rsidRDefault="0071485C" w:rsidP="0071485C">
                  <w:pPr>
                    <w:pBdr>
                      <w:top w:val="nil"/>
                      <w:left w:val="nil"/>
                      <w:bottom w:val="nil"/>
                      <w:right w:val="nil"/>
                      <w:between w:val="nil"/>
                    </w:pBdr>
                    <w:rPr>
                      <w:rFonts w:ascii="Arial" w:eastAsia="Arial" w:hAnsi="Arial" w:cs="Arial"/>
                      <w:sz w:val="20"/>
                      <w:szCs w:val="20"/>
                      <w:lang w:val="en-US"/>
                    </w:rPr>
                  </w:pPr>
                  <w:proofErr w:type="spellStart"/>
                  <w:r w:rsidRPr="5227F017">
                    <w:rPr>
                      <w:rFonts w:ascii="Arial" w:eastAsia="Arial" w:hAnsi="Arial" w:cs="Arial"/>
                      <w:sz w:val="20"/>
                      <w:szCs w:val="20"/>
                      <w:lang w:val="en-US"/>
                    </w:rPr>
                    <w:t>Solicitud</w:t>
                  </w:r>
                  <w:proofErr w:type="spellEnd"/>
                  <w:r w:rsidRPr="5227F017">
                    <w:rPr>
                      <w:rFonts w:ascii="Arial" w:eastAsia="Arial" w:hAnsi="Arial" w:cs="Arial"/>
                      <w:sz w:val="20"/>
                      <w:szCs w:val="20"/>
                      <w:lang w:val="en-US"/>
                    </w:rPr>
                    <w:t xml:space="preserve"> de </w:t>
                  </w:r>
                  <w:proofErr w:type="spellStart"/>
                  <w:r w:rsidRPr="5227F017">
                    <w:rPr>
                      <w:rFonts w:ascii="Arial" w:eastAsia="Arial" w:hAnsi="Arial" w:cs="Arial"/>
                      <w:sz w:val="20"/>
                      <w:szCs w:val="20"/>
                      <w:lang w:val="en-US"/>
                    </w:rPr>
                    <w:t>información</w:t>
                  </w:r>
                  <w:proofErr w:type="spellEnd"/>
                </w:p>
              </w:tc>
              <w:tc>
                <w:tcPr>
                  <w:tcW w:w="1688" w:type="dxa"/>
                  <w:tcMar>
                    <w:left w:w="28" w:type="dxa"/>
                    <w:right w:w="28" w:type="dxa"/>
                  </w:tcMar>
                </w:tcPr>
                <w:p w14:paraId="011E8CF9"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sz w:val="20"/>
                      <w:szCs w:val="20"/>
                    </w:rPr>
                  </w:pPr>
                  <w:r w:rsidRPr="2FEDCC87">
                    <w:rPr>
                      <w:rFonts w:ascii="Arial" w:eastAsia="Arial Narrow" w:hAnsi="Arial" w:cs="Arial"/>
                      <w:color w:val="000000" w:themeColor="text1"/>
                      <w:sz w:val="20"/>
                      <w:szCs w:val="20"/>
                    </w:rPr>
                    <w:t>30-03-2026</w:t>
                  </w:r>
                </w:p>
              </w:tc>
              <w:tc>
                <w:tcPr>
                  <w:tcW w:w="2228" w:type="dxa"/>
                </w:tcPr>
                <w:p w14:paraId="0C12D153"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sz w:val="20"/>
                      <w:szCs w:val="20"/>
                    </w:rPr>
                  </w:pPr>
                  <w:r w:rsidRPr="2FEDCC87">
                    <w:rPr>
                      <w:rFonts w:ascii="Arial" w:eastAsia="Arial Narrow" w:hAnsi="Arial" w:cs="Arial"/>
                      <w:color w:val="000000" w:themeColor="text1"/>
                      <w:sz w:val="20"/>
                      <w:szCs w:val="20"/>
                    </w:rPr>
                    <w:t>30-03-2026</w:t>
                  </w:r>
                </w:p>
              </w:tc>
            </w:tr>
            <w:tr w:rsidR="0071485C" w:rsidRPr="00597046" w14:paraId="27F4B4B1" w14:textId="77777777" w:rsidTr="002A6776">
              <w:trPr>
                <w:trHeight w:val="300"/>
                <w:jc w:val="center"/>
              </w:trPr>
              <w:tc>
                <w:tcPr>
                  <w:tcW w:w="5595" w:type="dxa"/>
                  <w:tcMar>
                    <w:left w:w="28" w:type="dxa"/>
                    <w:right w:w="28" w:type="dxa"/>
                  </w:tcMar>
                  <w:vAlign w:val="center"/>
                </w:tcPr>
                <w:p w14:paraId="7EA83558" w14:textId="77777777" w:rsidR="0071485C" w:rsidRPr="00597046" w:rsidRDefault="0071485C" w:rsidP="0071485C">
                  <w:pPr>
                    <w:pBdr>
                      <w:top w:val="nil"/>
                      <w:left w:val="nil"/>
                      <w:bottom w:val="nil"/>
                      <w:right w:val="nil"/>
                      <w:between w:val="nil"/>
                    </w:pBdr>
                    <w:rPr>
                      <w:rFonts w:ascii="Arial" w:eastAsia="Arial Narrow" w:hAnsi="Arial" w:cs="Arial"/>
                      <w:color w:val="000000"/>
                      <w:sz w:val="20"/>
                      <w:szCs w:val="20"/>
                    </w:rPr>
                  </w:pPr>
                  <w:r w:rsidRPr="0060197A">
                    <w:rPr>
                      <w:rFonts w:ascii="Arial" w:eastAsia="Arial" w:hAnsi="Arial" w:cs="Arial"/>
                      <w:sz w:val="20"/>
                      <w:szCs w:val="20"/>
                      <w:lang w:val="es-CO"/>
                    </w:rPr>
                    <w:t>Entrega de información adicional solicitada</w:t>
                  </w:r>
                  <w:r w:rsidRPr="59011911">
                    <w:rPr>
                      <w:rFonts w:ascii="Arial" w:eastAsia="Arial Narrow" w:hAnsi="Arial" w:cs="Arial"/>
                      <w:color w:val="000000" w:themeColor="text1"/>
                      <w:sz w:val="20"/>
                      <w:szCs w:val="20"/>
                    </w:rPr>
                    <w:t xml:space="preserve"> </w:t>
                  </w:r>
                </w:p>
              </w:tc>
              <w:tc>
                <w:tcPr>
                  <w:tcW w:w="1688" w:type="dxa"/>
                  <w:tcMar>
                    <w:left w:w="28" w:type="dxa"/>
                    <w:right w:w="28" w:type="dxa"/>
                  </w:tcMar>
                  <w:vAlign w:val="center"/>
                </w:tcPr>
                <w:p w14:paraId="161377D8"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themeColor="text1"/>
                      <w:sz w:val="20"/>
                      <w:szCs w:val="20"/>
                    </w:rPr>
                  </w:pPr>
                  <w:r w:rsidRPr="2FEDCC87">
                    <w:rPr>
                      <w:rFonts w:ascii="Arial" w:eastAsia="Arial Narrow" w:hAnsi="Arial" w:cs="Arial"/>
                      <w:color w:val="000000" w:themeColor="text1"/>
                      <w:sz w:val="20"/>
                      <w:szCs w:val="20"/>
                    </w:rPr>
                    <w:t>10-04-2026</w:t>
                  </w:r>
                </w:p>
              </w:tc>
              <w:tc>
                <w:tcPr>
                  <w:tcW w:w="2228" w:type="dxa"/>
                </w:tcPr>
                <w:p w14:paraId="03E94B26"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themeColor="text1"/>
                      <w:sz w:val="20"/>
                      <w:szCs w:val="20"/>
                    </w:rPr>
                  </w:pPr>
                  <w:r w:rsidRPr="2FEDCC87">
                    <w:rPr>
                      <w:rFonts w:ascii="Arial" w:eastAsia="Arial Narrow" w:hAnsi="Arial" w:cs="Arial"/>
                      <w:color w:val="000000" w:themeColor="text1"/>
                      <w:sz w:val="20"/>
                      <w:szCs w:val="20"/>
                    </w:rPr>
                    <w:t>10-04-2026</w:t>
                  </w:r>
                </w:p>
              </w:tc>
            </w:tr>
            <w:tr w:rsidR="0071485C" w:rsidRPr="00597046" w14:paraId="45BFA34A" w14:textId="77777777" w:rsidTr="002A6776">
              <w:trPr>
                <w:trHeight w:val="300"/>
                <w:jc w:val="center"/>
              </w:trPr>
              <w:tc>
                <w:tcPr>
                  <w:tcW w:w="5595" w:type="dxa"/>
                  <w:tcMar>
                    <w:left w:w="28" w:type="dxa"/>
                    <w:right w:w="28" w:type="dxa"/>
                  </w:tcMar>
                  <w:vAlign w:val="center"/>
                </w:tcPr>
                <w:p w14:paraId="71C4B381" w14:textId="77777777" w:rsidR="0071485C" w:rsidRPr="00597046" w:rsidRDefault="0071485C" w:rsidP="0071485C">
                  <w:pPr>
                    <w:rPr>
                      <w:rFonts w:ascii="Arial" w:eastAsia="Arial Narrow" w:hAnsi="Arial" w:cs="Arial"/>
                      <w:color w:val="000000"/>
                      <w:sz w:val="20"/>
                      <w:szCs w:val="20"/>
                    </w:rPr>
                  </w:pPr>
                  <w:proofErr w:type="spellStart"/>
                  <w:r w:rsidRPr="59011911">
                    <w:rPr>
                      <w:rFonts w:ascii="Arial" w:eastAsia="Arial" w:hAnsi="Arial" w:cs="Arial"/>
                      <w:sz w:val="20"/>
                      <w:szCs w:val="20"/>
                      <w:lang w:val="en-US"/>
                    </w:rPr>
                    <w:t>Ejecutar</w:t>
                  </w:r>
                  <w:proofErr w:type="spellEnd"/>
                  <w:r w:rsidRPr="59011911">
                    <w:rPr>
                      <w:rFonts w:ascii="Arial" w:eastAsia="Arial" w:hAnsi="Arial" w:cs="Arial"/>
                      <w:sz w:val="20"/>
                      <w:szCs w:val="20"/>
                      <w:lang w:val="en-US"/>
                    </w:rPr>
                    <w:t xml:space="preserve"> </w:t>
                  </w:r>
                  <w:proofErr w:type="spellStart"/>
                  <w:r w:rsidRPr="59011911">
                    <w:rPr>
                      <w:rFonts w:ascii="Arial" w:eastAsia="Arial" w:hAnsi="Arial" w:cs="Arial"/>
                      <w:sz w:val="20"/>
                      <w:szCs w:val="20"/>
                      <w:lang w:val="en-US"/>
                    </w:rPr>
                    <w:t>pruebas</w:t>
                  </w:r>
                  <w:proofErr w:type="spellEnd"/>
                  <w:r w:rsidRPr="59011911">
                    <w:rPr>
                      <w:rFonts w:ascii="Arial" w:eastAsia="Arial" w:hAnsi="Arial" w:cs="Arial"/>
                      <w:sz w:val="20"/>
                      <w:szCs w:val="20"/>
                      <w:lang w:val="en-US"/>
                    </w:rPr>
                    <w:t xml:space="preserve"> de auditoria </w:t>
                  </w:r>
                  <w:r w:rsidRPr="59011911">
                    <w:rPr>
                      <w:rFonts w:ascii="Arial" w:eastAsia="Arial Narrow" w:hAnsi="Arial" w:cs="Arial"/>
                      <w:color w:val="000000" w:themeColor="text1"/>
                      <w:sz w:val="20"/>
                      <w:szCs w:val="20"/>
                    </w:rPr>
                    <w:t xml:space="preserve"> </w:t>
                  </w:r>
                </w:p>
              </w:tc>
              <w:tc>
                <w:tcPr>
                  <w:tcW w:w="1688" w:type="dxa"/>
                  <w:tcMar>
                    <w:left w:w="28" w:type="dxa"/>
                    <w:right w:w="28" w:type="dxa"/>
                  </w:tcMar>
                </w:tcPr>
                <w:p w14:paraId="22274776"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sz w:val="20"/>
                      <w:szCs w:val="20"/>
                    </w:rPr>
                  </w:pPr>
                  <w:r w:rsidRPr="2FEDCC87">
                    <w:rPr>
                      <w:rFonts w:ascii="Arial" w:eastAsia="Arial Narrow" w:hAnsi="Arial" w:cs="Arial"/>
                      <w:color w:val="000000" w:themeColor="text1"/>
                      <w:sz w:val="20"/>
                      <w:szCs w:val="20"/>
                    </w:rPr>
                    <w:t>13-04-2026</w:t>
                  </w:r>
                </w:p>
              </w:tc>
              <w:tc>
                <w:tcPr>
                  <w:tcW w:w="2228" w:type="dxa"/>
                </w:tcPr>
                <w:p w14:paraId="57ED4D69"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sz w:val="20"/>
                      <w:szCs w:val="20"/>
                    </w:rPr>
                  </w:pPr>
                  <w:r w:rsidRPr="2FEDCC87">
                    <w:rPr>
                      <w:rFonts w:ascii="Arial" w:eastAsia="Arial Narrow" w:hAnsi="Arial" w:cs="Arial"/>
                      <w:color w:val="000000" w:themeColor="text1"/>
                      <w:sz w:val="20"/>
                      <w:szCs w:val="20"/>
                    </w:rPr>
                    <w:t>17-04-2026</w:t>
                  </w:r>
                </w:p>
              </w:tc>
            </w:tr>
            <w:tr w:rsidR="0071485C" w:rsidRPr="00597046" w14:paraId="26036B6F" w14:textId="77777777" w:rsidTr="002A6776">
              <w:trPr>
                <w:trHeight w:val="300"/>
                <w:jc w:val="center"/>
              </w:trPr>
              <w:tc>
                <w:tcPr>
                  <w:tcW w:w="5595" w:type="dxa"/>
                  <w:tcMar>
                    <w:left w:w="28" w:type="dxa"/>
                    <w:right w:w="28" w:type="dxa"/>
                  </w:tcMar>
                  <w:vAlign w:val="center"/>
                </w:tcPr>
                <w:p w14:paraId="63E8282B" w14:textId="77777777" w:rsidR="0071485C" w:rsidRPr="00597046" w:rsidRDefault="0071485C" w:rsidP="0071485C">
                  <w:pPr>
                    <w:rPr>
                      <w:rFonts w:ascii="Arial" w:eastAsia="Arial Narrow" w:hAnsi="Arial" w:cs="Arial"/>
                      <w:color w:val="000000"/>
                      <w:sz w:val="20"/>
                      <w:szCs w:val="20"/>
                    </w:rPr>
                  </w:pPr>
                  <w:r>
                    <w:rPr>
                      <w:rFonts w:ascii="Arial" w:eastAsia="Arial Narrow" w:hAnsi="Arial" w:cs="Arial"/>
                      <w:color w:val="000000" w:themeColor="text1"/>
                      <w:sz w:val="20"/>
                      <w:szCs w:val="20"/>
                    </w:rPr>
                    <w:t xml:space="preserve">Informe preliminar y </w:t>
                  </w:r>
                  <w:r w:rsidRPr="0060197A">
                    <w:rPr>
                      <w:rFonts w:ascii="Arial" w:eastAsia="Arial" w:hAnsi="Arial" w:cs="Arial"/>
                      <w:sz w:val="20"/>
                      <w:szCs w:val="20"/>
                      <w:lang w:val="es-CO"/>
                    </w:rPr>
                    <w:t xml:space="preserve">socialización de los resultados con el líder proyecto </w:t>
                  </w:r>
                </w:p>
              </w:tc>
              <w:tc>
                <w:tcPr>
                  <w:tcW w:w="1688" w:type="dxa"/>
                  <w:tcMar>
                    <w:left w:w="28" w:type="dxa"/>
                    <w:right w:w="28" w:type="dxa"/>
                  </w:tcMar>
                </w:tcPr>
                <w:p w14:paraId="5C59F51A"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sz w:val="20"/>
                      <w:szCs w:val="20"/>
                    </w:rPr>
                  </w:pPr>
                  <w:r w:rsidRPr="2FEDCC87">
                    <w:rPr>
                      <w:rFonts w:ascii="Arial" w:eastAsia="Arial Narrow" w:hAnsi="Arial" w:cs="Arial"/>
                      <w:color w:val="000000" w:themeColor="text1"/>
                      <w:sz w:val="20"/>
                      <w:szCs w:val="20"/>
                    </w:rPr>
                    <w:t>20-04-2026</w:t>
                  </w:r>
                </w:p>
              </w:tc>
              <w:tc>
                <w:tcPr>
                  <w:tcW w:w="2228" w:type="dxa"/>
                </w:tcPr>
                <w:p w14:paraId="021CCD7A"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sz w:val="20"/>
                      <w:szCs w:val="20"/>
                    </w:rPr>
                  </w:pPr>
                  <w:r w:rsidRPr="2FEDCC87">
                    <w:rPr>
                      <w:rFonts w:ascii="Arial" w:eastAsia="Arial Narrow" w:hAnsi="Arial" w:cs="Arial"/>
                      <w:color w:val="000000" w:themeColor="text1"/>
                      <w:sz w:val="20"/>
                      <w:szCs w:val="20"/>
                    </w:rPr>
                    <w:t>20-04-2026</w:t>
                  </w:r>
                </w:p>
              </w:tc>
            </w:tr>
            <w:tr w:rsidR="0071485C" w:rsidRPr="00597046" w14:paraId="2E8F706D" w14:textId="77777777" w:rsidTr="002A6776">
              <w:trPr>
                <w:trHeight w:val="300"/>
                <w:jc w:val="center"/>
              </w:trPr>
              <w:tc>
                <w:tcPr>
                  <w:tcW w:w="5595" w:type="dxa"/>
                  <w:tcMar>
                    <w:left w:w="28" w:type="dxa"/>
                    <w:right w:w="28" w:type="dxa"/>
                  </w:tcMar>
                  <w:vAlign w:val="center"/>
                </w:tcPr>
                <w:p w14:paraId="6C3D37F2" w14:textId="77777777" w:rsidR="0071485C" w:rsidRPr="00597046" w:rsidRDefault="0071485C" w:rsidP="0071485C">
                  <w:pPr>
                    <w:pBdr>
                      <w:top w:val="nil"/>
                      <w:left w:val="nil"/>
                      <w:bottom w:val="nil"/>
                      <w:right w:val="nil"/>
                      <w:between w:val="nil"/>
                    </w:pBdr>
                    <w:rPr>
                      <w:rFonts w:ascii="Arial" w:eastAsia="Arial Narrow" w:hAnsi="Arial" w:cs="Arial"/>
                      <w:color w:val="000000"/>
                      <w:sz w:val="20"/>
                      <w:szCs w:val="20"/>
                    </w:rPr>
                  </w:pPr>
                  <w:r w:rsidRPr="00597046">
                    <w:rPr>
                      <w:rFonts w:ascii="Arial" w:eastAsia="Arial Narrow" w:hAnsi="Arial" w:cs="Arial"/>
                      <w:color w:val="000000" w:themeColor="text1"/>
                      <w:sz w:val="20"/>
                      <w:szCs w:val="20"/>
                    </w:rPr>
                    <w:t>Acta de cierre</w:t>
                  </w:r>
                </w:p>
              </w:tc>
              <w:tc>
                <w:tcPr>
                  <w:tcW w:w="1688" w:type="dxa"/>
                  <w:tcMar>
                    <w:left w:w="28" w:type="dxa"/>
                    <w:right w:w="28" w:type="dxa"/>
                  </w:tcMar>
                </w:tcPr>
                <w:p w14:paraId="03983FB8"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sz w:val="20"/>
                      <w:szCs w:val="20"/>
                    </w:rPr>
                  </w:pPr>
                  <w:r w:rsidRPr="4AD1A29A">
                    <w:rPr>
                      <w:rFonts w:ascii="Arial" w:eastAsia="Arial Narrow" w:hAnsi="Arial" w:cs="Arial"/>
                      <w:color w:val="000000" w:themeColor="text1"/>
                      <w:sz w:val="20"/>
                      <w:szCs w:val="20"/>
                    </w:rPr>
                    <w:t>21-04-2026</w:t>
                  </w:r>
                </w:p>
              </w:tc>
              <w:tc>
                <w:tcPr>
                  <w:tcW w:w="2228" w:type="dxa"/>
                </w:tcPr>
                <w:p w14:paraId="02D1329D" w14:textId="77777777" w:rsidR="0071485C" w:rsidRPr="00597046" w:rsidRDefault="0071485C" w:rsidP="0071485C">
                  <w:pPr>
                    <w:pBdr>
                      <w:top w:val="nil"/>
                      <w:left w:val="nil"/>
                      <w:bottom w:val="nil"/>
                      <w:right w:val="nil"/>
                      <w:between w:val="nil"/>
                    </w:pBdr>
                    <w:jc w:val="right"/>
                    <w:rPr>
                      <w:rFonts w:ascii="Arial" w:eastAsia="Arial Narrow" w:hAnsi="Arial" w:cs="Arial"/>
                      <w:color w:val="000000"/>
                      <w:sz w:val="20"/>
                      <w:szCs w:val="20"/>
                    </w:rPr>
                  </w:pPr>
                  <w:r w:rsidRPr="2FEDCC87">
                    <w:rPr>
                      <w:rFonts w:ascii="Arial" w:eastAsia="Arial Narrow" w:hAnsi="Arial" w:cs="Arial"/>
                      <w:color w:val="000000" w:themeColor="text1"/>
                      <w:sz w:val="20"/>
                      <w:szCs w:val="20"/>
                    </w:rPr>
                    <w:t>21-04-2026</w:t>
                  </w:r>
                </w:p>
              </w:tc>
            </w:tr>
          </w:tbl>
          <w:p w14:paraId="514AD397" w14:textId="19445443" w:rsidR="3C848041" w:rsidRDefault="3C848041"/>
          <w:p w14:paraId="43A797DD" w14:textId="1540CFFD" w:rsidR="003D5849" w:rsidRDefault="0C20A2EF" w:rsidP="4B98A3B5">
            <w:pPr>
              <w:jc w:val="both"/>
              <w:rPr>
                <w:rFonts w:ascii="Arial" w:eastAsia="Arial" w:hAnsi="Arial" w:cs="Arial"/>
                <w:color w:val="000000" w:themeColor="text1"/>
                <w:sz w:val="16"/>
                <w:szCs w:val="16"/>
              </w:rPr>
            </w:pPr>
            <w:r w:rsidRPr="4B98A3B5">
              <w:rPr>
                <w:rFonts w:ascii="Arial" w:eastAsia="Arial" w:hAnsi="Arial" w:cs="Arial"/>
                <w:color w:val="000000" w:themeColor="text1"/>
                <w:sz w:val="16"/>
                <w:szCs w:val="16"/>
              </w:rPr>
              <w:t>(*) La información recopilada se entregará hasta el 03/03/2025, y en caso de quedar información pendiente se hará llegar en los 2 días siguientes.</w:t>
            </w:r>
          </w:p>
          <w:p w14:paraId="51E359A7" w14:textId="01F5A75B" w:rsidR="003D5849" w:rsidRDefault="003D5849" w:rsidP="4B98A3B5">
            <w:pPr>
              <w:rPr>
                <w:color w:val="000000" w:themeColor="text1"/>
              </w:rPr>
            </w:pPr>
          </w:p>
          <w:p w14:paraId="543B26AE" w14:textId="38B09B5E" w:rsidR="003D5849" w:rsidRDefault="003D5849" w:rsidP="003D5849">
            <w:pPr>
              <w:jc w:val="both"/>
              <w:rPr>
                <w:rFonts w:ascii="Arial Narrow" w:eastAsia="Arial Narrow" w:hAnsi="Arial Narrow" w:cs="Arial Narrow"/>
                <w:sz w:val="22"/>
                <w:szCs w:val="22"/>
              </w:rPr>
            </w:pPr>
          </w:p>
          <w:p w14:paraId="7C47B7AD" w14:textId="77777777" w:rsidR="003D5849" w:rsidRDefault="003D5849" w:rsidP="003D5849">
            <w:pPr>
              <w:jc w:val="both"/>
              <w:rPr>
                <w:rFonts w:ascii="Arial Narrow" w:eastAsia="Arial Narrow" w:hAnsi="Arial Narrow" w:cs="Arial Narrow"/>
                <w:sz w:val="22"/>
                <w:szCs w:val="22"/>
              </w:rPr>
            </w:pPr>
          </w:p>
        </w:tc>
      </w:tr>
      <w:tr w:rsidR="003D5849" w14:paraId="2D98755C" w14:textId="77777777" w:rsidTr="5271AE3F">
        <w:trPr>
          <w:trHeight w:val="300"/>
        </w:trPr>
        <w:tc>
          <w:tcPr>
            <w:tcW w:w="11341" w:type="dxa"/>
            <w:gridSpan w:val="2"/>
            <w:shd w:val="clear" w:color="auto" w:fill="DDD9C3" w:themeFill="background2" w:themeFillShade="E6"/>
            <w:vAlign w:val="center"/>
          </w:tcPr>
          <w:p w14:paraId="0CB59818" w14:textId="5A775222" w:rsidR="003D5849" w:rsidRPr="00C748C3" w:rsidRDefault="003D5849" w:rsidP="00C57ABB">
            <w:pPr>
              <w:pStyle w:val="Prrafodelista"/>
              <w:numPr>
                <w:ilvl w:val="0"/>
                <w:numId w:val="25"/>
              </w:numPr>
              <w:rPr>
                <w:rFonts w:ascii="Arial Narrow" w:eastAsia="Arial Narrow" w:hAnsi="Arial Narrow" w:cs="Arial Narrow"/>
                <w:b/>
                <w:bCs/>
                <w:sz w:val="22"/>
                <w:szCs w:val="22"/>
              </w:rPr>
            </w:pPr>
            <w:r w:rsidRPr="00C748C3">
              <w:rPr>
                <w:rFonts w:ascii="Arial" w:hAnsi="Arial" w:cs="Arial"/>
                <w:b/>
                <w:bCs/>
                <w:sz w:val="22"/>
                <w:szCs w:val="22"/>
              </w:rPr>
              <w:t>Técnicas de muestreo y demás técnicas y metodologías para realizar el trabajo</w:t>
            </w:r>
            <w:r w:rsidR="004F3D9F" w:rsidRPr="00C748C3">
              <w:rPr>
                <w:rFonts w:ascii="Arial" w:hAnsi="Arial" w:cs="Arial"/>
                <w:b/>
                <w:bCs/>
                <w:sz w:val="22"/>
                <w:szCs w:val="22"/>
              </w:rPr>
              <w:t>:</w:t>
            </w:r>
          </w:p>
        </w:tc>
      </w:tr>
      <w:tr w:rsidR="003D5849" w14:paraId="3BE4682B" w14:textId="77777777" w:rsidTr="5271AE3F">
        <w:trPr>
          <w:trHeight w:val="300"/>
        </w:trPr>
        <w:tc>
          <w:tcPr>
            <w:tcW w:w="11341" w:type="dxa"/>
            <w:gridSpan w:val="2"/>
            <w:vAlign w:val="center"/>
          </w:tcPr>
          <w:p w14:paraId="3374FF41" w14:textId="77777777" w:rsidR="005730F7" w:rsidRDefault="005730F7" w:rsidP="003D5849">
            <w:pPr>
              <w:rPr>
                <w:rFonts w:ascii="Arial Narrow" w:eastAsia="Arial Narrow" w:hAnsi="Arial Narrow" w:cs="Arial Narrow"/>
                <w:b/>
                <w:sz w:val="22"/>
                <w:szCs w:val="22"/>
              </w:rPr>
            </w:pPr>
          </w:p>
          <w:p w14:paraId="228C0C94" w14:textId="13C6248D" w:rsidR="003D5849" w:rsidRDefault="005730F7" w:rsidP="003D5849">
            <w:pPr>
              <w:rPr>
                <w:rFonts w:ascii="Arial Narrow" w:eastAsia="Arial Narrow" w:hAnsi="Arial Narrow" w:cs="Arial Narrow"/>
                <w:b/>
                <w:sz w:val="22"/>
                <w:szCs w:val="22"/>
              </w:rPr>
            </w:pPr>
            <w:r w:rsidRPr="11FA4AE4">
              <w:rPr>
                <w:rFonts w:ascii="Arial Narrow" w:eastAsia="Arial Narrow" w:hAnsi="Arial Narrow" w:cs="Arial Narrow"/>
                <w:b/>
                <w:bCs/>
                <w:sz w:val="22"/>
                <w:szCs w:val="22"/>
              </w:rPr>
              <w:t>Ver Metodología de Auditoría</w:t>
            </w:r>
          </w:p>
          <w:p w14:paraId="0CB89743" w14:textId="39630155" w:rsidR="1B1AF236" w:rsidRDefault="1B1AF236" w:rsidP="725EBF14">
            <w:pPr>
              <w:jc w:val="both"/>
              <w:rPr>
                <w:rFonts w:ascii="Arial Narrow" w:eastAsia="Arial Narrow" w:hAnsi="Arial Narrow" w:cs="Arial Narrow"/>
                <w:color w:val="000000" w:themeColor="text1"/>
                <w:sz w:val="22"/>
                <w:szCs w:val="22"/>
              </w:rPr>
            </w:pPr>
            <w:r w:rsidRPr="725EBF14">
              <w:rPr>
                <w:rFonts w:ascii="Arial Narrow" w:eastAsia="Arial Narrow" w:hAnsi="Arial Narrow" w:cs="Arial Narrow"/>
                <w:b/>
                <w:bCs/>
                <w:color w:val="000000" w:themeColor="text1"/>
                <w:sz w:val="22"/>
                <w:szCs w:val="22"/>
              </w:rPr>
              <w:t xml:space="preserve">Financieras </w:t>
            </w:r>
          </w:p>
          <w:p w14:paraId="014B0897" w14:textId="620816A3" w:rsidR="725EBF14" w:rsidRDefault="725EBF14" w:rsidP="725EBF14">
            <w:pPr>
              <w:jc w:val="both"/>
              <w:rPr>
                <w:rFonts w:ascii="Arial Narrow" w:eastAsia="Arial Narrow" w:hAnsi="Arial Narrow" w:cs="Arial Narrow"/>
                <w:color w:val="000000" w:themeColor="text1"/>
                <w:sz w:val="22"/>
                <w:szCs w:val="22"/>
              </w:rPr>
            </w:pPr>
          </w:p>
          <w:p w14:paraId="620DB40C" w14:textId="174B1AC5" w:rsidR="599CF6D4" w:rsidRDefault="599CF6D4" w:rsidP="006BDB7E">
            <w:pPr>
              <w:spacing w:line="259" w:lineRule="auto"/>
              <w:jc w:val="both"/>
              <w:rPr>
                <w:rFonts w:ascii="Arial" w:eastAsia="Arial" w:hAnsi="Arial" w:cs="Arial"/>
                <w:color w:val="000000" w:themeColor="text1"/>
                <w:sz w:val="22"/>
                <w:szCs w:val="22"/>
              </w:rPr>
            </w:pPr>
            <w:r w:rsidRPr="006BDB7E">
              <w:rPr>
                <w:rFonts w:ascii="Arial" w:eastAsia="Arial" w:hAnsi="Arial" w:cs="Arial"/>
                <w:color w:val="000000" w:themeColor="text1"/>
                <w:sz w:val="22"/>
                <w:szCs w:val="22"/>
              </w:rPr>
              <w:t>1.Ingresar aplicativo SIFA y generarlos siguientes reportes para el proyecto objeto de auditoría:</w:t>
            </w:r>
          </w:p>
          <w:p w14:paraId="5A7229EC" w14:textId="586FEE44" w:rsidR="725EBF14" w:rsidRDefault="725EBF14" w:rsidP="725EBF14">
            <w:pPr>
              <w:spacing w:line="259" w:lineRule="auto"/>
              <w:jc w:val="both"/>
              <w:rPr>
                <w:rFonts w:ascii="Arial" w:eastAsia="Arial" w:hAnsi="Arial" w:cs="Arial"/>
                <w:color w:val="000000" w:themeColor="text1"/>
                <w:sz w:val="22"/>
                <w:szCs w:val="22"/>
              </w:rPr>
            </w:pPr>
          </w:p>
          <w:p w14:paraId="05FFC169" w14:textId="1B87B906"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a. Asignación de recursos,</w:t>
            </w:r>
          </w:p>
          <w:p w14:paraId="4E15FBBE" w14:textId="61707694"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b. Reporte de CDR asociados</w:t>
            </w:r>
          </w:p>
          <w:p w14:paraId="6FA293DD" w14:textId="7FF1859B"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c. Ejecución presupuestal.</w:t>
            </w:r>
          </w:p>
          <w:p w14:paraId="0283BBCE" w14:textId="03707745" w:rsidR="725EBF14" w:rsidRDefault="725EBF14" w:rsidP="725EBF14">
            <w:pPr>
              <w:spacing w:line="259" w:lineRule="auto"/>
              <w:jc w:val="both"/>
              <w:rPr>
                <w:rFonts w:ascii="Arial" w:eastAsia="Arial" w:hAnsi="Arial" w:cs="Arial"/>
                <w:color w:val="000000" w:themeColor="text1"/>
                <w:sz w:val="22"/>
                <w:szCs w:val="22"/>
              </w:rPr>
            </w:pPr>
          </w:p>
          <w:p w14:paraId="4B1676E7" w14:textId="3D0A05E9"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2. Realizar análisis de la información generada del aplicativo SIFA y confrontar con los datos del contrato y/o proyectos, y con la información que se ubique dentro de los informes de interventoría y/o supervisión.</w:t>
            </w:r>
          </w:p>
          <w:p w14:paraId="2C12B100" w14:textId="40C804AD" w:rsidR="725EBF14" w:rsidRDefault="725EBF14" w:rsidP="725EBF14">
            <w:pPr>
              <w:spacing w:line="259" w:lineRule="auto"/>
              <w:jc w:val="both"/>
              <w:rPr>
                <w:rFonts w:ascii="Arial" w:eastAsia="Arial" w:hAnsi="Arial" w:cs="Arial"/>
                <w:color w:val="000000" w:themeColor="text1"/>
                <w:sz w:val="22"/>
                <w:szCs w:val="22"/>
              </w:rPr>
            </w:pPr>
          </w:p>
          <w:p w14:paraId="2C25A598" w14:textId="4F7F1D54"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3.Generar del aplicativo PSA reportes de ejecución del proyecto al corte de la auditoria y confrontar contra datos del reporte SIFA Ejecución presupuestal.</w:t>
            </w:r>
          </w:p>
          <w:p w14:paraId="496E079D" w14:textId="2E3425B9" w:rsidR="725EBF14" w:rsidRDefault="725EBF14" w:rsidP="725EBF14">
            <w:pPr>
              <w:spacing w:line="259" w:lineRule="auto"/>
              <w:jc w:val="both"/>
              <w:rPr>
                <w:rFonts w:ascii="Arial" w:eastAsia="Arial" w:hAnsi="Arial" w:cs="Arial"/>
                <w:color w:val="000000" w:themeColor="text1"/>
                <w:sz w:val="22"/>
                <w:szCs w:val="22"/>
              </w:rPr>
            </w:pPr>
          </w:p>
          <w:p w14:paraId="5F5400CC" w14:textId="3BB87F6C" w:rsidR="599CF6D4" w:rsidRDefault="599CF6D4" w:rsidP="725EBF14">
            <w:pPr>
              <w:spacing w:line="259" w:lineRule="auto"/>
              <w:jc w:val="both"/>
              <w:rPr>
                <w:rFonts w:ascii="Aptos" w:eastAsia="Aptos" w:hAnsi="Aptos" w:cs="Aptos"/>
                <w:color w:val="000000" w:themeColor="text1"/>
              </w:rPr>
            </w:pPr>
            <w:r w:rsidRPr="725EBF14">
              <w:rPr>
                <w:rFonts w:ascii="Arial" w:eastAsia="Arial" w:hAnsi="Arial" w:cs="Arial"/>
                <w:color w:val="000000" w:themeColor="text1"/>
                <w:sz w:val="22"/>
                <w:szCs w:val="22"/>
              </w:rPr>
              <w:t xml:space="preserve">4.Solicitar al área financiera las </w:t>
            </w:r>
            <w:r w:rsidRPr="725EBF14">
              <w:rPr>
                <w:rFonts w:ascii="Aptos" w:eastAsia="Aptos" w:hAnsi="Aptos" w:cs="Aptos"/>
                <w:color w:val="000000" w:themeColor="text1"/>
              </w:rPr>
              <w:t xml:space="preserve">bases de datos (Excel) que soportan los Estados Financieros del Fondo Adaptación al corte del mes anterior al de ejecución de la auditoría. </w:t>
            </w:r>
          </w:p>
          <w:p w14:paraId="677E17AE" w14:textId="527255F0" w:rsidR="725EBF14" w:rsidRDefault="725EBF14" w:rsidP="725EBF14">
            <w:pPr>
              <w:spacing w:line="259" w:lineRule="auto"/>
              <w:jc w:val="both"/>
              <w:rPr>
                <w:rFonts w:ascii="Aptos" w:eastAsia="Aptos" w:hAnsi="Aptos" w:cs="Aptos"/>
                <w:color w:val="000000" w:themeColor="text1"/>
              </w:rPr>
            </w:pPr>
          </w:p>
          <w:p w14:paraId="50DB04B4" w14:textId="7D0FA564"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5.Con la información de las bases de datos que soportan estados financieros efectuar revisión para determinar la existencia de anticipos pendientes de legalizar, y/o cuentas por pagar, del proyecto objeto de auditoría.</w:t>
            </w:r>
          </w:p>
          <w:p w14:paraId="2E08410B" w14:textId="786372AE" w:rsidR="725EBF14" w:rsidRDefault="725EBF14" w:rsidP="725EBF14">
            <w:pPr>
              <w:spacing w:line="259" w:lineRule="auto"/>
              <w:jc w:val="both"/>
              <w:rPr>
                <w:rFonts w:ascii="Aptos" w:eastAsia="Aptos" w:hAnsi="Aptos" w:cs="Aptos"/>
                <w:color w:val="000000" w:themeColor="text1"/>
              </w:rPr>
            </w:pPr>
          </w:p>
          <w:p w14:paraId="6C984E91" w14:textId="2F63E032"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6.Ingresar al SECOP y seleccionar una muestra de las facturas pagadas si las hay, y determinar que cumplan con lo establecido en la normatividad.</w:t>
            </w:r>
          </w:p>
          <w:p w14:paraId="35FA78E6" w14:textId="5F985DD9" w:rsidR="725EBF14" w:rsidRDefault="725EBF14" w:rsidP="725EBF14">
            <w:pPr>
              <w:spacing w:line="259" w:lineRule="auto"/>
              <w:jc w:val="both"/>
              <w:rPr>
                <w:rFonts w:ascii="Aptos" w:eastAsia="Aptos" w:hAnsi="Aptos" w:cs="Aptos"/>
                <w:color w:val="000000" w:themeColor="text1"/>
              </w:rPr>
            </w:pPr>
          </w:p>
          <w:p w14:paraId="15F778B7" w14:textId="00B54961"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7.De los pagos y/o desembolsos realizados seleccionar una muestra y determinar que se esté dando cumplimiento del procedimiento establecido en el manual de pagos del FA.</w:t>
            </w:r>
          </w:p>
          <w:p w14:paraId="76717A8E" w14:textId="630079AF" w:rsidR="725EBF14" w:rsidRDefault="725EBF14" w:rsidP="725EBF14">
            <w:pPr>
              <w:spacing w:line="259" w:lineRule="auto"/>
              <w:jc w:val="both"/>
              <w:rPr>
                <w:rFonts w:ascii="Aptos" w:eastAsia="Aptos" w:hAnsi="Aptos" w:cs="Aptos"/>
                <w:color w:val="000000" w:themeColor="text1"/>
              </w:rPr>
            </w:pPr>
          </w:p>
          <w:p w14:paraId="19B04ABC" w14:textId="7E735C66"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8.Documente y concluya.</w:t>
            </w:r>
          </w:p>
          <w:p w14:paraId="129EA068" w14:textId="77939DDD" w:rsidR="725EBF14" w:rsidRDefault="725EBF14" w:rsidP="725EBF14">
            <w:pPr>
              <w:spacing w:line="259" w:lineRule="auto"/>
              <w:jc w:val="both"/>
              <w:rPr>
                <w:rFonts w:ascii="Aptos" w:eastAsia="Aptos" w:hAnsi="Aptos" w:cs="Aptos"/>
                <w:color w:val="000000" w:themeColor="text1"/>
              </w:rPr>
            </w:pPr>
          </w:p>
          <w:p w14:paraId="5B716DDB" w14:textId="1F0D7910" w:rsidR="725EBF14" w:rsidRDefault="725EBF14" w:rsidP="725EBF14">
            <w:pPr>
              <w:jc w:val="both"/>
              <w:rPr>
                <w:rFonts w:ascii="Arial Narrow" w:eastAsia="Arial Narrow" w:hAnsi="Arial Narrow" w:cs="Arial Narrow"/>
                <w:color w:val="000000" w:themeColor="text1"/>
                <w:sz w:val="22"/>
                <w:szCs w:val="22"/>
              </w:rPr>
            </w:pPr>
          </w:p>
          <w:p w14:paraId="5D69B8D3" w14:textId="77777777" w:rsidR="003D5849" w:rsidRPr="00116004" w:rsidRDefault="003D5849" w:rsidP="003D5849">
            <w:pPr>
              <w:rPr>
                <w:rFonts w:ascii="Arial Narrow" w:eastAsia="Arial Narrow" w:hAnsi="Arial Narrow" w:cs="Arial Narrow"/>
                <w:b/>
                <w:sz w:val="22"/>
                <w:szCs w:val="22"/>
              </w:rPr>
            </w:pPr>
          </w:p>
        </w:tc>
      </w:tr>
      <w:tr w:rsidR="003D5849" w14:paraId="54DD0E64" w14:textId="77777777" w:rsidTr="5271AE3F">
        <w:trPr>
          <w:trHeight w:val="300"/>
        </w:trPr>
        <w:tc>
          <w:tcPr>
            <w:tcW w:w="11341" w:type="dxa"/>
            <w:gridSpan w:val="2"/>
            <w:shd w:val="clear" w:color="auto" w:fill="DDD9C3" w:themeFill="background2" w:themeFillShade="E6"/>
            <w:vAlign w:val="center"/>
          </w:tcPr>
          <w:p w14:paraId="176B9B46" w14:textId="200DF023" w:rsidR="003D5849" w:rsidRPr="00C748C3" w:rsidRDefault="003D5849" w:rsidP="00C57ABB">
            <w:pPr>
              <w:pStyle w:val="Prrafodelista"/>
              <w:numPr>
                <w:ilvl w:val="0"/>
                <w:numId w:val="25"/>
              </w:numPr>
              <w:rPr>
                <w:rFonts w:ascii="Arial" w:hAnsi="Arial" w:cs="Arial"/>
                <w:b/>
                <w:bCs/>
                <w:sz w:val="22"/>
                <w:szCs w:val="22"/>
              </w:rPr>
            </w:pPr>
            <w:r w:rsidRPr="00C748C3">
              <w:rPr>
                <w:rFonts w:ascii="Arial" w:hAnsi="Arial" w:cs="Arial"/>
                <w:b/>
                <w:bCs/>
                <w:sz w:val="22"/>
                <w:szCs w:val="22"/>
              </w:rPr>
              <w:t>Solicitud de información</w:t>
            </w:r>
            <w:r w:rsidR="00C748C3" w:rsidRPr="00C748C3">
              <w:rPr>
                <w:rFonts w:ascii="Arial" w:hAnsi="Arial" w:cs="Arial"/>
                <w:b/>
                <w:bCs/>
                <w:sz w:val="22"/>
                <w:szCs w:val="22"/>
              </w:rPr>
              <w:t>:</w:t>
            </w:r>
          </w:p>
          <w:p w14:paraId="4F99A85E" w14:textId="6981228C" w:rsidR="003D5849" w:rsidRPr="007E543E" w:rsidRDefault="00232EED" w:rsidP="003D5849">
            <w:pPr>
              <w:rPr>
                <w:rFonts w:ascii="Arial Narrow" w:eastAsia="Arial Narrow" w:hAnsi="Arial Narrow" w:cs="Arial Narrow"/>
                <w:sz w:val="22"/>
                <w:szCs w:val="22"/>
              </w:rPr>
            </w:pPr>
            <w:r>
              <w:rPr>
                <w:rFonts w:ascii="Arial Narrow" w:hAnsi="Arial Narrow" w:cs="Arial"/>
                <w:i/>
                <w:iCs/>
                <w:color w:val="808080" w:themeColor="background1" w:themeShade="80"/>
                <w:sz w:val="22"/>
                <w:szCs w:val="22"/>
              </w:rPr>
              <w:t>Ver Nota 1</w:t>
            </w:r>
          </w:p>
        </w:tc>
      </w:tr>
      <w:tr w:rsidR="003D5849" w14:paraId="40606A81" w14:textId="77777777" w:rsidTr="5271AE3F">
        <w:trPr>
          <w:trHeight w:val="300"/>
        </w:trPr>
        <w:tc>
          <w:tcPr>
            <w:tcW w:w="11341" w:type="dxa"/>
            <w:gridSpan w:val="2"/>
            <w:vAlign w:val="center"/>
          </w:tcPr>
          <w:p w14:paraId="111F997A" w14:textId="7EB04D82" w:rsidR="003D5849" w:rsidRDefault="003D5849" w:rsidP="08F709C9">
            <w:pPr>
              <w:jc w:val="both"/>
              <w:rPr>
                <w:rFonts w:ascii="Arial" w:hAnsi="Arial" w:cs="Arial"/>
                <w:i/>
                <w:iCs/>
                <w:sz w:val="22"/>
                <w:szCs w:val="22"/>
              </w:rPr>
            </w:pPr>
          </w:p>
          <w:p w14:paraId="040DFE7B" w14:textId="2DA28907" w:rsidR="00844012" w:rsidRDefault="7BA73858" w:rsidP="7698494A">
            <w:pPr>
              <w:jc w:val="both"/>
            </w:pPr>
            <w:r w:rsidRPr="7698494A">
              <w:rPr>
                <w:rFonts w:ascii="Arial" w:eastAsia="Arial" w:hAnsi="Arial" w:cs="Arial"/>
                <w:b/>
                <w:bCs/>
                <w:sz w:val="20"/>
                <w:szCs w:val="20"/>
                <w:lang w:val="es"/>
              </w:rPr>
              <w:t>Información común para todas las áreas de la auditoría:</w:t>
            </w:r>
            <w:r w:rsidRPr="7698494A">
              <w:rPr>
                <w:rFonts w:ascii="Arial" w:eastAsia="Arial" w:hAnsi="Arial" w:cs="Arial"/>
                <w:sz w:val="20"/>
                <w:szCs w:val="20"/>
                <w:lang w:val="es"/>
              </w:rPr>
              <w:t xml:space="preserve">   </w:t>
            </w:r>
          </w:p>
          <w:p w14:paraId="2052D6D7" w14:textId="6F017B1B"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Confirmación del código de identificación del proyecto en PSA.   </w:t>
            </w:r>
          </w:p>
          <w:p w14:paraId="72519D14" w14:textId="0607ECB1"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Avance real a la fecha del último corte y fecha proyectada de finalización.  </w:t>
            </w:r>
          </w:p>
          <w:p w14:paraId="76D3ED92" w14:textId="54B81294"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Estrategia de participación ciudadana: Actas de Foros de auditorías visibles realizados. Conformación de ELS. SAC. Sondeos de Satisfacción ciudadana. Reporte y trámite de PQRSDF que se han presentado.  </w:t>
            </w:r>
          </w:p>
          <w:p w14:paraId="61C23CD5" w14:textId="0C5403E8"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Listado de contratos relacionados con el proyecto (estudios, interventoría, obra, suministros, otros), otrosíes y suspensiones); y sus números de procesos en SECOP I / II (según aplique).</w:t>
            </w:r>
          </w:p>
          <w:p w14:paraId="7320A575" w14:textId="4A2EB58D"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Convenios suscritos </w:t>
            </w:r>
            <w:r w:rsidRPr="7698494A">
              <w:rPr>
                <w:b/>
                <w:bCs/>
                <w:lang w:val="es"/>
              </w:rPr>
              <w:t>(</w:t>
            </w:r>
            <w:r w:rsidRPr="7698494A">
              <w:rPr>
                <w:rFonts w:ascii="Arial" w:eastAsia="Arial" w:hAnsi="Arial" w:cs="Arial"/>
                <w:sz w:val="20"/>
                <w:szCs w:val="20"/>
                <w:lang w:val="es"/>
              </w:rPr>
              <w:t xml:space="preserve">si aplica). </w:t>
            </w:r>
          </w:p>
          <w:p w14:paraId="03BB89FD" w14:textId="142F11A8"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Relación de acuerdos gestionados y documentación de los acuerdos suscritos.</w:t>
            </w:r>
          </w:p>
          <w:p w14:paraId="697697A9" w14:textId="516BEE52"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419"/>
              </w:rPr>
              <w:t>Supervisión del proyecto: Contrato vigente (si aplica); otrosíes (si aplica): Últimos 6 informes de avance (r</w:t>
            </w:r>
            <w:proofErr w:type="spellStart"/>
            <w:r w:rsidRPr="7698494A">
              <w:rPr>
                <w:rFonts w:ascii="Arial" w:eastAsia="Arial" w:hAnsi="Arial" w:cs="Arial"/>
                <w:sz w:val="20"/>
                <w:szCs w:val="20"/>
                <w:lang w:val="es"/>
              </w:rPr>
              <w:t>eportes</w:t>
            </w:r>
            <w:proofErr w:type="spellEnd"/>
            <w:r w:rsidRPr="7698494A">
              <w:rPr>
                <w:rFonts w:ascii="Arial" w:eastAsia="Arial" w:hAnsi="Arial" w:cs="Arial"/>
                <w:sz w:val="20"/>
                <w:szCs w:val="20"/>
                <w:lang w:val="es"/>
              </w:rPr>
              <w:t xml:space="preserve"> periódicos del estado de ejecución en relación con el cronograma y aprobaciones correspondientes de los informes de interventoría)</w:t>
            </w:r>
            <w:r w:rsidRPr="7698494A">
              <w:rPr>
                <w:rFonts w:ascii="Arial" w:eastAsia="Arial" w:hAnsi="Arial" w:cs="Arial"/>
                <w:sz w:val="20"/>
                <w:szCs w:val="20"/>
                <w:lang w:val="es-419"/>
              </w:rPr>
              <w:t xml:space="preserve">. </w:t>
            </w:r>
            <w:r w:rsidRPr="7698494A">
              <w:rPr>
                <w:rFonts w:ascii="Arial" w:eastAsia="Arial" w:hAnsi="Arial" w:cs="Arial"/>
                <w:sz w:val="20"/>
                <w:szCs w:val="20"/>
                <w:lang w:val="es"/>
              </w:rPr>
              <w:t xml:space="preserve">  </w:t>
            </w:r>
          </w:p>
          <w:p w14:paraId="1DAA34B9" w14:textId="4FA584DC"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Documentación en la que describa el alcance inicial, el alcance final del proyecto y probación de cambios (</w:t>
            </w:r>
            <w:r w:rsidRPr="7698494A">
              <w:rPr>
                <w:rFonts w:ascii="Arial" w:eastAsia="Arial" w:hAnsi="Arial" w:cs="Arial"/>
                <w:sz w:val="20"/>
                <w:szCs w:val="20"/>
                <w:lang w:val="es-419"/>
              </w:rPr>
              <w:t>sí aplica</w:t>
            </w:r>
            <w:r w:rsidRPr="7698494A">
              <w:rPr>
                <w:rFonts w:ascii="Arial" w:eastAsia="Arial" w:hAnsi="Arial" w:cs="Arial"/>
                <w:sz w:val="20"/>
                <w:szCs w:val="20"/>
                <w:lang w:val="es"/>
              </w:rPr>
              <w:t xml:space="preserve">).  </w:t>
            </w:r>
          </w:p>
          <w:p w14:paraId="591EF4B8" w14:textId="12AB69BB" w:rsidR="00844012" w:rsidRDefault="7BA73858" w:rsidP="7698494A">
            <w:pPr>
              <w:ind w:left="321"/>
              <w:jc w:val="both"/>
            </w:pPr>
            <w:r w:rsidRPr="7698494A">
              <w:rPr>
                <w:rFonts w:ascii="Arial" w:eastAsia="Arial" w:hAnsi="Arial" w:cs="Arial"/>
                <w:sz w:val="20"/>
                <w:szCs w:val="20"/>
                <w:lang w:val="es"/>
              </w:rPr>
              <w:t xml:space="preserve"> </w:t>
            </w:r>
          </w:p>
          <w:p w14:paraId="52DCEFAC" w14:textId="492873ED" w:rsidR="00844012" w:rsidRDefault="7BA73858" w:rsidP="7698494A">
            <w:pPr>
              <w:spacing w:before="120" w:after="120"/>
              <w:ind w:left="321"/>
              <w:jc w:val="both"/>
            </w:pPr>
            <w:r w:rsidRPr="7698494A">
              <w:rPr>
                <w:rFonts w:ascii="Arial" w:eastAsia="Arial" w:hAnsi="Arial" w:cs="Arial"/>
                <w:b/>
                <w:bCs/>
                <w:sz w:val="20"/>
                <w:szCs w:val="20"/>
                <w:lang w:val="es"/>
              </w:rPr>
              <w:t xml:space="preserve">Información adicional para proyectos con productos entregados: </w:t>
            </w:r>
          </w:p>
          <w:p w14:paraId="5740E4D9" w14:textId="457E4516"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entrega y recibo a satisfacción (o en su defecto, entrega para custodia, u otra modalidad).</w:t>
            </w:r>
          </w:p>
          <w:p w14:paraId="5FE6119E" w14:textId="3089019F"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Evidencia de trámites de escrituración y registro adelantados (listado de certificados de tradición y libertad o en su defecto, radicación ante registro).</w:t>
            </w:r>
          </w:p>
          <w:p w14:paraId="068BC2D3" w14:textId="3121A659"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entrega de infraestructura al municipio correspondiente.</w:t>
            </w:r>
          </w:p>
          <w:p w14:paraId="0C025CB6" w14:textId="7D307D20" w:rsidR="00844012" w:rsidRDefault="7BA73858" w:rsidP="7698494A">
            <w:pPr>
              <w:jc w:val="both"/>
            </w:pPr>
            <w:r w:rsidRPr="7698494A">
              <w:rPr>
                <w:rFonts w:ascii="Arial" w:eastAsia="Arial" w:hAnsi="Arial" w:cs="Arial"/>
                <w:b/>
                <w:bCs/>
                <w:sz w:val="20"/>
                <w:szCs w:val="20"/>
                <w:lang w:val="es"/>
              </w:rPr>
              <w:t>Técnica (Obras civiles):</w:t>
            </w:r>
            <w:r w:rsidRPr="7698494A">
              <w:rPr>
                <w:rFonts w:ascii="Arial" w:eastAsia="Arial" w:hAnsi="Arial" w:cs="Arial"/>
                <w:sz w:val="20"/>
                <w:szCs w:val="20"/>
                <w:lang w:val="es"/>
              </w:rPr>
              <w:t xml:space="preserve">   </w:t>
            </w:r>
          </w:p>
          <w:p w14:paraId="4483DEBF" w14:textId="692241D5"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Documentos bases para la calidad del proyecto: Plan de calidad; especificaciones técnicas; acuerdos de niveles de servicio; reportes de ensayos de control de calidad realizados; otros.  </w:t>
            </w:r>
          </w:p>
          <w:p w14:paraId="43768899" w14:textId="243AA9D8"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Base utilizada para definir el alcance, tiempo y costo del proyecto (Términos y Condiciones Contractuales (TCC), información de proyectos similares antes desarrollados que se hayan tenido en cuenta; estudios de mercado, acciones correctivas y de mejoras implementadas por el sector, etc.  </w:t>
            </w:r>
          </w:p>
          <w:p w14:paraId="37EAD5CA" w14:textId="65EBBAFF"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Documentación de la identificación de interesados del proyecto, incluyendo los interesados que recibirán los productos del proyecto. </w:t>
            </w:r>
          </w:p>
          <w:p w14:paraId="3DA0BB98" w14:textId="783920AD"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Documentación de lecciones aprendidas (gestión del conocimiento) del proyecto.  </w:t>
            </w:r>
          </w:p>
          <w:p w14:paraId="22DA028F" w14:textId="64BC773B"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Permisos ambientales aplicables identificados y/ tramitados: Planes de manejo ambiental. Permisos puntuales que apliquen: concesión de aguas; permisos de vertimientos, permisos de aprovechamiento forestal; licencias de construcción / urbanización, etc.).  </w:t>
            </w:r>
          </w:p>
          <w:p w14:paraId="63EA6D25" w14:textId="68669660" w:rsidR="00844012" w:rsidRDefault="7BA73858" w:rsidP="7698494A">
            <w:pPr>
              <w:ind w:left="321"/>
              <w:jc w:val="both"/>
            </w:pPr>
            <w:r w:rsidRPr="7698494A">
              <w:rPr>
                <w:rFonts w:ascii="Arial" w:eastAsia="Arial" w:hAnsi="Arial" w:cs="Arial"/>
                <w:sz w:val="20"/>
                <w:szCs w:val="20"/>
                <w:lang w:val="es"/>
              </w:rPr>
              <w:t xml:space="preserve"> </w:t>
            </w:r>
          </w:p>
          <w:p w14:paraId="0FF21A29" w14:textId="4E8801BA" w:rsidR="00844012" w:rsidRDefault="7BA73858" w:rsidP="7698494A">
            <w:pPr>
              <w:spacing w:before="120" w:after="120"/>
            </w:pPr>
            <w:r w:rsidRPr="7698494A">
              <w:rPr>
                <w:rFonts w:ascii="Arial" w:eastAsia="Arial" w:hAnsi="Arial" w:cs="Arial"/>
                <w:sz w:val="20"/>
                <w:szCs w:val="20"/>
                <w:lang w:val="es-CO"/>
              </w:rPr>
              <w:t xml:space="preserve"> </w:t>
            </w:r>
            <w:r w:rsidRPr="7698494A">
              <w:rPr>
                <w:rFonts w:ascii="Arial" w:eastAsia="Arial" w:hAnsi="Arial" w:cs="Arial"/>
                <w:b/>
                <w:bCs/>
                <w:sz w:val="20"/>
                <w:szCs w:val="20"/>
                <w:lang w:val="es"/>
              </w:rPr>
              <w:t>Jurídica</w:t>
            </w:r>
            <w:r w:rsidRPr="7698494A">
              <w:rPr>
                <w:rFonts w:ascii="Arial" w:eastAsia="Arial" w:hAnsi="Arial" w:cs="Arial"/>
                <w:sz w:val="20"/>
                <w:szCs w:val="20"/>
                <w:lang w:val="es-CO"/>
              </w:rPr>
              <w:t xml:space="preserve"> </w:t>
            </w:r>
          </w:p>
          <w:p w14:paraId="4CC39525" w14:textId="2C24E29F"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 xml:space="preserve">Garantías contractuales </w:t>
            </w:r>
          </w:p>
          <w:p w14:paraId="3ED7F9ED" w14:textId="673511B5"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Comunicaciones de los últimos 6 meses</w:t>
            </w:r>
          </w:p>
          <w:p w14:paraId="39FFEDFE" w14:textId="488E5FEA"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Requerimientos realizados a los contratistas (si aplica)</w:t>
            </w:r>
          </w:p>
          <w:p w14:paraId="4882AC09" w14:textId="71206667"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Informes de los contratistas</w:t>
            </w:r>
          </w:p>
          <w:p w14:paraId="43730053" w14:textId="0716C0A0"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Enlace de acceso a la plataforma SECOP II</w:t>
            </w:r>
          </w:p>
          <w:p w14:paraId="3934A505" w14:textId="653A904F" w:rsidR="00844012" w:rsidRDefault="7BA73858" w:rsidP="7698494A">
            <w:pPr>
              <w:spacing w:line="257" w:lineRule="auto"/>
              <w:ind w:left="720"/>
              <w:jc w:val="both"/>
            </w:pPr>
            <w:r w:rsidRPr="7698494A">
              <w:rPr>
                <w:rFonts w:ascii="Arial" w:eastAsia="Arial" w:hAnsi="Arial" w:cs="Arial"/>
                <w:color w:val="000000" w:themeColor="text1"/>
                <w:sz w:val="20"/>
                <w:szCs w:val="20"/>
                <w:lang w:val="es-CO"/>
              </w:rPr>
              <w:t xml:space="preserve"> </w:t>
            </w:r>
          </w:p>
          <w:p w14:paraId="75ED1CB6" w14:textId="4C9A7E7A" w:rsidR="00844012" w:rsidRDefault="7BA73858" w:rsidP="7698494A">
            <w:pPr>
              <w:spacing w:before="120" w:after="120"/>
              <w:jc w:val="both"/>
            </w:pPr>
            <w:r w:rsidRPr="7698494A">
              <w:rPr>
                <w:rFonts w:ascii="Arial" w:eastAsia="Arial" w:hAnsi="Arial" w:cs="Arial"/>
                <w:b/>
                <w:bCs/>
                <w:sz w:val="20"/>
                <w:szCs w:val="20"/>
                <w:lang w:val="es"/>
              </w:rPr>
              <w:t>Financiera</w:t>
            </w:r>
            <w:r w:rsidRPr="7698494A">
              <w:rPr>
                <w:rFonts w:ascii="Arial" w:eastAsia="Arial" w:hAnsi="Arial" w:cs="Arial"/>
                <w:sz w:val="20"/>
                <w:szCs w:val="20"/>
                <w:lang w:val="es-CO"/>
              </w:rPr>
              <w:t xml:space="preserve"> </w:t>
            </w:r>
          </w:p>
          <w:p w14:paraId="1415221B" w14:textId="4C289E25" w:rsidR="00844012" w:rsidRDefault="7BA73858" w:rsidP="7698494A">
            <w:pPr>
              <w:pStyle w:val="Prrafodelista"/>
              <w:numPr>
                <w:ilvl w:val="0"/>
                <w:numId w:val="2"/>
              </w:numPr>
              <w:spacing w:line="257" w:lineRule="auto"/>
              <w:ind w:left="321"/>
              <w:jc w:val="both"/>
              <w:rPr>
                <w:rFonts w:ascii="Arial" w:eastAsia="Arial" w:hAnsi="Arial" w:cs="Arial"/>
                <w:sz w:val="20"/>
                <w:szCs w:val="20"/>
                <w:lang w:val="es-CO"/>
              </w:rPr>
            </w:pPr>
            <w:r w:rsidRPr="7698494A">
              <w:rPr>
                <w:rFonts w:ascii="Arial" w:eastAsia="Arial" w:hAnsi="Arial" w:cs="Arial"/>
                <w:sz w:val="20"/>
                <w:szCs w:val="20"/>
                <w:lang w:val="es-CO"/>
              </w:rPr>
              <w:t>Órdenes de pago generadas de SIIF NACION (</w:t>
            </w:r>
            <w:r w:rsidRPr="7698494A">
              <w:rPr>
                <w:rFonts w:ascii="Arial" w:eastAsia="Arial" w:hAnsi="Arial" w:cs="Arial"/>
                <w:sz w:val="20"/>
                <w:szCs w:val="20"/>
                <w:lang w:val="es"/>
              </w:rPr>
              <w:t>fecha inicio contrato a marzo 2025)</w:t>
            </w:r>
            <w:r w:rsidRPr="7698494A">
              <w:rPr>
                <w:rFonts w:ascii="Arial" w:eastAsia="Arial" w:hAnsi="Arial" w:cs="Arial"/>
                <w:sz w:val="20"/>
                <w:szCs w:val="20"/>
                <w:lang w:val="es-CO"/>
              </w:rPr>
              <w:t xml:space="preserve"> </w:t>
            </w:r>
          </w:p>
          <w:p w14:paraId="799FB445" w14:textId="1452A7AA" w:rsidR="00844012" w:rsidRDefault="7BA73858" w:rsidP="7698494A">
            <w:pPr>
              <w:pStyle w:val="Prrafodelista"/>
              <w:numPr>
                <w:ilvl w:val="0"/>
                <w:numId w:val="2"/>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CO"/>
              </w:rPr>
              <w:t xml:space="preserve">Detalle de los pagos y/o desembolsos realizados desde el inicio del contrato proyecto o convenio hasta el corte de </w:t>
            </w:r>
            <w:r w:rsidRPr="7698494A">
              <w:rPr>
                <w:rFonts w:ascii="Arial" w:eastAsia="Arial" w:hAnsi="Arial" w:cs="Arial"/>
                <w:sz w:val="20"/>
                <w:szCs w:val="20"/>
                <w:lang w:val="es"/>
              </w:rPr>
              <w:t xml:space="preserve">marzo 2025. (formato Excel) </w:t>
            </w:r>
          </w:p>
          <w:p w14:paraId="7F12F495" w14:textId="497DFF7E" w:rsidR="00844012" w:rsidRDefault="7BA73858" w:rsidP="7698494A">
            <w:pPr>
              <w:pStyle w:val="Prrafodelista"/>
              <w:numPr>
                <w:ilvl w:val="0"/>
                <w:numId w:val="2"/>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 xml:space="preserve">Soporte de los pagos y/o desembolsos realizados </w:t>
            </w:r>
          </w:p>
          <w:p w14:paraId="5D440C02" w14:textId="46ECE93F" w:rsidR="00844012" w:rsidRDefault="7BA73858" w:rsidP="7698494A">
            <w:pPr>
              <w:pStyle w:val="Prrafodelista"/>
              <w:numPr>
                <w:ilvl w:val="0"/>
                <w:numId w:val="2"/>
              </w:numPr>
              <w:spacing w:line="257" w:lineRule="auto"/>
              <w:ind w:left="321"/>
              <w:jc w:val="both"/>
              <w:rPr>
                <w:rFonts w:ascii="Arial" w:eastAsia="Arial" w:hAnsi="Arial" w:cs="Arial"/>
                <w:sz w:val="20"/>
                <w:szCs w:val="20"/>
                <w:lang w:val="es-CO"/>
              </w:rPr>
            </w:pPr>
            <w:r w:rsidRPr="7698494A">
              <w:rPr>
                <w:rFonts w:ascii="Arial" w:eastAsia="Arial" w:hAnsi="Arial" w:cs="Arial"/>
                <w:sz w:val="20"/>
                <w:szCs w:val="20"/>
                <w:lang w:val="es-CO"/>
              </w:rPr>
              <w:t>Informar estado de ejecución presupuestal del proyecto objeto de auditoría al corte de marzo de 2025.</w:t>
            </w:r>
          </w:p>
          <w:p w14:paraId="77696CFD" w14:textId="1F92E3F6" w:rsidR="00844012" w:rsidRDefault="7BA73858" w:rsidP="7698494A">
            <w:pPr>
              <w:spacing w:before="120" w:after="120"/>
              <w:jc w:val="both"/>
            </w:pPr>
            <w:r w:rsidRPr="7698494A">
              <w:rPr>
                <w:rFonts w:ascii="Arial" w:eastAsia="Arial" w:hAnsi="Arial" w:cs="Arial"/>
                <w:sz w:val="20"/>
                <w:szCs w:val="20"/>
                <w:lang w:val="es-CO"/>
              </w:rPr>
              <w:t xml:space="preserve"> </w:t>
            </w:r>
            <w:r w:rsidRPr="7698494A">
              <w:rPr>
                <w:rFonts w:ascii="Arial" w:eastAsia="Arial" w:hAnsi="Arial" w:cs="Arial"/>
                <w:b/>
                <w:bCs/>
                <w:sz w:val="20"/>
                <w:szCs w:val="20"/>
                <w:lang w:val="es"/>
              </w:rPr>
              <w:t>Procesos</w:t>
            </w:r>
          </w:p>
          <w:p w14:paraId="00B57D73" w14:textId="254556AF"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Matriz(es) de riesgos para el proyecto.</w:t>
            </w:r>
          </w:p>
          <w:p w14:paraId="75B77842" w14:textId="16C41A20"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Documentos que evidencien la gestión realizada para los riesgos identificados dentro del proyecto (controles establecidos con su monitoreo y seguimiento).</w:t>
            </w:r>
          </w:p>
          <w:p w14:paraId="083763EA" w14:textId="32CEAA21"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reuniones de seguimiento: Para verificar ajustes, compromisos y decisiones tomadas a lo largo del proyecto.</w:t>
            </w:r>
          </w:p>
          <w:p w14:paraId="6A8B7CA3" w14:textId="618ECC61" w:rsidR="00844012" w:rsidRDefault="7BA73858" w:rsidP="7698494A">
            <w:pPr>
              <w:pStyle w:val="Prrafodelista"/>
              <w:numPr>
                <w:ilvl w:val="0"/>
                <w:numId w:val="5"/>
              </w:numPr>
              <w:ind w:left="321"/>
              <w:jc w:val="both"/>
              <w:rPr>
                <w:rFonts w:ascii="Arial" w:eastAsia="Arial" w:hAnsi="Arial" w:cs="Arial"/>
                <w:color w:val="000000" w:themeColor="text1"/>
                <w:sz w:val="20"/>
                <w:szCs w:val="20"/>
                <w:lang w:val="es"/>
              </w:rPr>
            </w:pPr>
            <w:r w:rsidRPr="7698494A">
              <w:rPr>
                <w:rFonts w:ascii="Arial" w:eastAsia="Arial" w:hAnsi="Arial" w:cs="Arial"/>
                <w:color w:val="000000" w:themeColor="text1"/>
                <w:sz w:val="20"/>
                <w:szCs w:val="20"/>
                <w:lang w:val="es"/>
              </w:rPr>
              <w:t>Evaluación de los indicadores de seguimiento y medición implementados.</w:t>
            </w:r>
          </w:p>
          <w:p w14:paraId="0B05CE20" w14:textId="4B9503E4" w:rsidR="00844012" w:rsidRDefault="00844012" w:rsidP="7698494A">
            <w:pPr>
              <w:rPr>
                <w:rFonts w:ascii="Arial Narrow" w:eastAsia="Arial Narrow" w:hAnsi="Arial Narrow" w:cs="Arial Narrow"/>
                <w:b/>
                <w:bCs/>
                <w:sz w:val="22"/>
                <w:szCs w:val="22"/>
              </w:rPr>
            </w:pPr>
          </w:p>
          <w:p w14:paraId="0B366229" w14:textId="77777777" w:rsidR="003D5849" w:rsidRPr="00116004" w:rsidRDefault="003D5849" w:rsidP="003D5849">
            <w:pPr>
              <w:rPr>
                <w:rFonts w:ascii="Arial Narrow" w:eastAsia="Arial Narrow" w:hAnsi="Arial Narrow" w:cs="Arial Narrow"/>
                <w:b/>
                <w:sz w:val="22"/>
                <w:szCs w:val="22"/>
              </w:rPr>
            </w:pPr>
          </w:p>
        </w:tc>
      </w:tr>
      <w:tr w:rsidR="0012001E" w:rsidRPr="0001765E" w14:paraId="5FEAB577" w14:textId="77777777" w:rsidTr="5271AE3F">
        <w:trPr>
          <w:trHeight w:val="300"/>
        </w:trPr>
        <w:tc>
          <w:tcPr>
            <w:tcW w:w="11341" w:type="dxa"/>
            <w:gridSpan w:val="2"/>
            <w:shd w:val="clear" w:color="auto" w:fill="D9D9D9" w:themeFill="background1" w:themeFillShade="D9"/>
            <w:vAlign w:val="center"/>
          </w:tcPr>
          <w:p w14:paraId="62D6A7A8" w14:textId="74603352" w:rsidR="0012001E" w:rsidRPr="0001765E" w:rsidRDefault="0001765E" w:rsidP="00C57ABB">
            <w:pPr>
              <w:pStyle w:val="Prrafodelista"/>
              <w:numPr>
                <w:ilvl w:val="0"/>
                <w:numId w:val="25"/>
              </w:numPr>
              <w:rPr>
                <w:rFonts w:ascii="Arial" w:hAnsi="Arial" w:cs="Arial"/>
                <w:b/>
                <w:bCs/>
                <w:sz w:val="22"/>
                <w:szCs w:val="22"/>
              </w:rPr>
            </w:pPr>
            <w:r w:rsidRPr="0001765E">
              <w:rPr>
                <w:rFonts w:ascii="Arial" w:hAnsi="Arial" w:cs="Arial"/>
                <w:b/>
                <w:bCs/>
                <w:sz w:val="22"/>
                <w:szCs w:val="22"/>
              </w:rPr>
              <w:t>Protocolo de comunicaciones:</w:t>
            </w:r>
          </w:p>
        </w:tc>
      </w:tr>
      <w:tr w:rsidR="0012001E" w14:paraId="1DF0354A" w14:textId="77777777" w:rsidTr="5271AE3F">
        <w:trPr>
          <w:trHeight w:val="300"/>
        </w:trPr>
        <w:tc>
          <w:tcPr>
            <w:tcW w:w="11341" w:type="dxa"/>
            <w:gridSpan w:val="2"/>
          </w:tcPr>
          <w:p w14:paraId="1729EF12" w14:textId="1BEBE658" w:rsidR="0012001E" w:rsidRDefault="0012001E" w:rsidP="038DDB81">
            <w:pPr>
              <w:spacing w:line="259" w:lineRule="auto"/>
              <w:jc w:val="both"/>
              <w:rPr>
                <w:rFonts w:ascii="Arial Narrow" w:eastAsia="Arial Narrow" w:hAnsi="Arial Narrow" w:cs="Arial Narrow"/>
                <w:sz w:val="22"/>
                <w:szCs w:val="22"/>
              </w:rPr>
            </w:pPr>
          </w:p>
          <w:tbl>
            <w:tblPr>
              <w:tblW w:w="999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00" w:firstRow="0" w:lastRow="0" w:firstColumn="0" w:lastColumn="0" w:noHBand="0" w:noVBand="1"/>
            </w:tblPr>
            <w:tblGrid>
              <w:gridCol w:w="2040"/>
              <w:gridCol w:w="2049"/>
              <w:gridCol w:w="1770"/>
              <w:gridCol w:w="4131"/>
            </w:tblGrid>
            <w:tr w:rsidR="0071485C" w:rsidRPr="00597046" w14:paraId="6812C595" w14:textId="77777777" w:rsidTr="002A6776">
              <w:trPr>
                <w:trHeight w:val="300"/>
                <w:jc w:val="center"/>
              </w:trPr>
              <w:tc>
                <w:tcPr>
                  <w:tcW w:w="2040" w:type="dxa"/>
                  <w:shd w:val="clear" w:color="auto" w:fill="8DB3E2" w:themeFill="text2" w:themeFillTint="66"/>
                  <w:vAlign w:val="center"/>
                </w:tcPr>
                <w:p w14:paraId="1F259802" w14:textId="77777777" w:rsidR="0071485C" w:rsidRPr="00597046" w:rsidRDefault="0071485C" w:rsidP="0071485C">
                  <w:pPr>
                    <w:pBdr>
                      <w:top w:val="nil"/>
                      <w:left w:val="nil"/>
                      <w:bottom w:val="nil"/>
                      <w:right w:val="nil"/>
                      <w:between w:val="nil"/>
                    </w:pBdr>
                    <w:jc w:val="center"/>
                    <w:rPr>
                      <w:rFonts w:ascii="Arial" w:eastAsia="Arial" w:hAnsi="Arial" w:cs="Arial"/>
                      <w:b/>
                      <w:bCs/>
                      <w:sz w:val="20"/>
                      <w:szCs w:val="20"/>
                    </w:rPr>
                  </w:pPr>
                  <w:r w:rsidRPr="2FEDCC87">
                    <w:rPr>
                      <w:rFonts w:ascii="Arial" w:eastAsia="Arial" w:hAnsi="Arial" w:cs="Arial"/>
                      <w:b/>
                      <w:bCs/>
                      <w:sz w:val="20"/>
                      <w:szCs w:val="20"/>
                    </w:rPr>
                    <w:t>Proyecto / Organización / Cargo – Rol</w:t>
                  </w:r>
                </w:p>
              </w:tc>
              <w:tc>
                <w:tcPr>
                  <w:tcW w:w="2049" w:type="dxa"/>
                  <w:shd w:val="clear" w:color="auto" w:fill="8DB3E2" w:themeFill="text2" w:themeFillTint="66"/>
                  <w:vAlign w:val="center"/>
                </w:tcPr>
                <w:p w14:paraId="004550C8" w14:textId="77777777" w:rsidR="0071485C" w:rsidRPr="00597046" w:rsidRDefault="0071485C" w:rsidP="0071485C">
                  <w:pPr>
                    <w:pBdr>
                      <w:top w:val="nil"/>
                      <w:left w:val="nil"/>
                      <w:bottom w:val="nil"/>
                      <w:right w:val="nil"/>
                      <w:between w:val="nil"/>
                    </w:pBdr>
                    <w:jc w:val="center"/>
                    <w:rPr>
                      <w:rFonts w:ascii="Arial" w:eastAsia="Arial" w:hAnsi="Arial" w:cs="Arial"/>
                      <w:b/>
                      <w:bCs/>
                      <w:sz w:val="20"/>
                      <w:szCs w:val="20"/>
                    </w:rPr>
                  </w:pPr>
                  <w:r w:rsidRPr="2FEDCC87">
                    <w:rPr>
                      <w:rFonts w:ascii="Arial" w:eastAsia="Arial" w:hAnsi="Arial" w:cs="Arial"/>
                      <w:b/>
                      <w:bCs/>
                      <w:sz w:val="20"/>
                      <w:szCs w:val="20"/>
                    </w:rPr>
                    <w:t xml:space="preserve">Responsable </w:t>
                  </w:r>
                </w:p>
                <w:p w14:paraId="7E38CA24" w14:textId="77777777" w:rsidR="0071485C" w:rsidRPr="00597046" w:rsidRDefault="0071485C" w:rsidP="0071485C">
                  <w:pPr>
                    <w:pBdr>
                      <w:top w:val="nil"/>
                      <w:left w:val="nil"/>
                      <w:bottom w:val="nil"/>
                      <w:right w:val="nil"/>
                      <w:between w:val="nil"/>
                    </w:pBdr>
                    <w:jc w:val="center"/>
                    <w:rPr>
                      <w:rFonts w:ascii="Arial" w:eastAsia="Arial" w:hAnsi="Arial" w:cs="Arial"/>
                      <w:b/>
                      <w:bCs/>
                      <w:sz w:val="20"/>
                      <w:szCs w:val="20"/>
                    </w:rPr>
                  </w:pPr>
                  <w:r w:rsidRPr="2FEDCC87">
                    <w:rPr>
                      <w:rFonts w:ascii="Arial" w:eastAsia="Arial" w:hAnsi="Arial" w:cs="Arial"/>
                      <w:b/>
                      <w:bCs/>
                      <w:sz w:val="20"/>
                      <w:szCs w:val="20"/>
                    </w:rPr>
                    <w:t>(interlocutor con la Auditoría)</w:t>
                  </w:r>
                </w:p>
              </w:tc>
              <w:tc>
                <w:tcPr>
                  <w:tcW w:w="5901" w:type="dxa"/>
                  <w:gridSpan w:val="2"/>
                  <w:shd w:val="clear" w:color="auto" w:fill="8DB3E2" w:themeFill="text2" w:themeFillTint="66"/>
                  <w:vAlign w:val="center"/>
                </w:tcPr>
                <w:p w14:paraId="63AFBDD7" w14:textId="77777777" w:rsidR="0071485C" w:rsidRDefault="0071485C" w:rsidP="0071485C">
                  <w:pPr>
                    <w:pBdr>
                      <w:top w:val="nil"/>
                      <w:left w:val="nil"/>
                      <w:bottom w:val="nil"/>
                      <w:right w:val="nil"/>
                      <w:between w:val="nil"/>
                    </w:pBdr>
                    <w:jc w:val="center"/>
                    <w:rPr>
                      <w:rFonts w:ascii="Arial" w:eastAsia="Arial" w:hAnsi="Arial" w:cs="Arial"/>
                      <w:b/>
                      <w:bCs/>
                      <w:sz w:val="20"/>
                      <w:szCs w:val="20"/>
                    </w:rPr>
                  </w:pPr>
                  <w:r w:rsidRPr="2FEDCC87">
                    <w:rPr>
                      <w:rFonts w:ascii="Arial" w:eastAsia="Arial" w:hAnsi="Arial" w:cs="Arial"/>
                      <w:b/>
                      <w:bCs/>
                      <w:sz w:val="20"/>
                      <w:szCs w:val="20"/>
                    </w:rPr>
                    <w:t>Contacto</w:t>
                  </w:r>
                </w:p>
              </w:tc>
            </w:tr>
            <w:tr w:rsidR="0071485C" w:rsidRPr="00597046" w14:paraId="2331DBC3" w14:textId="77777777" w:rsidTr="002A6776">
              <w:trPr>
                <w:trHeight w:val="300"/>
                <w:jc w:val="center"/>
              </w:trPr>
              <w:tc>
                <w:tcPr>
                  <w:tcW w:w="2040" w:type="dxa"/>
                  <w:shd w:val="clear" w:color="auto" w:fill="8DB3E2" w:themeFill="text2" w:themeFillTint="66"/>
                </w:tcPr>
                <w:p w14:paraId="3332D539" w14:textId="77777777" w:rsidR="0071485C" w:rsidRPr="00597046" w:rsidRDefault="0071485C" w:rsidP="0071485C">
                  <w:pPr>
                    <w:pBdr>
                      <w:top w:val="nil"/>
                      <w:left w:val="nil"/>
                      <w:bottom w:val="nil"/>
                      <w:right w:val="nil"/>
                      <w:between w:val="nil"/>
                    </w:pBdr>
                    <w:rPr>
                      <w:rFonts w:ascii="Arial" w:eastAsia="Arial Narrow" w:hAnsi="Arial" w:cs="Arial"/>
                      <w:sz w:val="20"/>
                      <w:szCs w:val="20"/>
                    </w:rPr>
                  </w:pPr>
                </w:p>
              </w:tc>
              <w:tc>
                <w:tcPr>
                  <w:tcW w:w="2049" w:type="dxa"/>
                  <w:shd w:val="clear" w:color="auto" w:fill="8DB3E2" w:themeFill="text2" w:themeFillTint="66"/>
                </w:tcPr>
                <w:p w14:paraId="402ABB5B" w14:textId="77777777" w:rsidR="0071485C" w:rsidRPr="00597046" w:rsidRDefault="0071485C" w:rsidP="0071485C">
                  <w:pPr>
                    <w:pBdr>
                      <w:top w:val="nil"/>
                      <w:left w:val="nil"/>
                      <w:bottom w:val="nil"/>
                      <w:right w:val="nil"/>
                      <w:between w:val="nil"/>
                    </w:pBdr>
                    <w:spacing w:line="259" w:lineRule="auto"/>
                    <w:jc w:val="center"/>
                    <w:rPr>
                      <w:rFonts w:ascii="Arial" w:eastAsia="Arial Narrow" w:hAnsi="Arial" w:cs="Arial"/>
                      <w:b/>
                      <w:bCs/>
                      <w:sz w:val="20"/>
                      <w:szCs w:val="20"/>
                    </w:rPr>
                  </w:pPr>
                </w:p>
              </w:tc>
              <w:tc>
                <w:tcPr>
                  <w:tcW w:w="1770" w:type="dxa"/>
                  <w:shd w:val="clear" w:color="auto" w:fill="8DB3E2" w:themeFill="text2" w:themeFillTint="66"/>
                </w:tcPr>
                <w:p w14:paraId="42626F1F" w14:textId="77777777" w:rsidR="0071485C" w:rsidRDefault="0071485C" w:rsidP="0071485C">
                  <w:pPr>
                    <w:pBdr>
                      <w:top w:val="nil"/>
                      <w:left w:val="nil"/>
                      <w:bottom w:val="nil"/>
                      <w:right w:val="nil"/>
                      <w:between w:val="nil"/>
                    </w:pBdr>
                    <w:spacing w:line="259" w:lineRule="auto"/>
                    <w:jc w:val="center"/>
                    <w:rPr>
                      <w:rFonts w:ascii="Arial" w:eastAsia="Arial Narrow" w:hAnsi="Arial" w:cs="Arial"/>
                      <w:b/>
                      <w:bCs/>
                      <w:sz w:val="20"/>
                      <w:szCs w:val="20"/>
                    </w:rPr>
                  </w:pPr>
                  <w:r w:rsidRPr="3ED2572C">
                    <w:rPr>
                      <w:rFonts w:ascii="Arial" w:eastAsia="Arial Narrow" w:hAnsi="Arial" w:cs="Arial"/>
                      <w:b/>
                      <w:bCs/>
                      <w:sz w:val="20"/>
                      <w:szCs w:val="20"/>
                    </w:rPr>
                    <w:t>Teléfono</w:t>
                  </w:r>
                </w:p>
              </w:tc>
              <w:tc>
                <w:tcPr>
                  <w:tcW w:w="4131" w:type="dxa"/>
                  <w:shd w:val="clear" w:color="auto" w:fill="8DB3E2" w:themeFill="text2" w:themeFillTint="66"/>
                </w:tcPr>
                <w:p w14:paraId="554DC2AA" w14:textId="77777777" w:rsidR="0071485C" w:rsidRPr="00597046" w:rsidRDefault="0071485C" w:rsidP="0071485C">
                  <w:pPr>
                    <w:pBdr>
                      <w:top w:val="nil"/>
                      <w:left w:val="nil"/>
                      <w:bottom w:val="nil"/>
                      <w:right w:val="nil"/>
                      <w:between w:val="nil"/>
                    </w:pBdr>
                    <w:spacing w:line="259" w:lineRule="auto"/>
                    <w:jc w:val="center"/>
                    <w:rPr>
                      <w:rFonts w:ascii="Arial" w:eastAsia="Arial Narrow" w:hAnsi="Arial" w:cs="Arial"/>
                      <w:b/>
                      <w:bCs/>
                      <w:sz w:val="20"/>
                      <w:szCs w:val="20"/>
                    </w:rPr>
                  </w:pPr>
                  <w:r w:rsidRPr="3ED2572C">
                    <w:rPr>
                      <w:rFonts w:ascii="Arial" w:eastAsia="Arial Narrow" w:hAnsi="Arial" w:cs="Arial"/>
                      <w:b/>
                      <w:bCs/>
                      <w:sz w:val="20"/>
                      <w:szCs w:val="20"/>
                    </w:rPr>
                    <w:t>email</w:t>
                  </w:r>
                </w:p>
              </w:tc>
            </w:tr>
            <w:tr w:rsidR="0071485C" w:rsidRPr="00597046" w14:paraId="2D8B4961" w14:textId="77777777" w:rsidTr="002A6776">
              <w:trPr>
                <w:trHeight w:val="300"/>
                <w:jc w:val="center"/>
              </w:trPr>
              <w:tc>
                <w:tcPr>
                  <w:tcW w:w="2040" w:type="dxa"/>
                </w:tcPr>
                <w:p w14:paraId="4AC87FD0" w14:textId="77777777" w:rsidR="0071485C" w:rsidRPr="00597046" w:rsidRDefault="0071485C" w:rsidP="0071485C">
                  <w:pPr>
                    <w:pBdr>
                      <w:top w:val="nil"/>
                      <w:left w:val="nil"/>
                      <w:bottom w:val="nil"/>
                      <w:right w:val="nil"/>
                      <w:between w:val="nil"/>
                    </w:pBdr>
                    <w:rPr>
                      <w:rFonts w:ascii="Arial" w:eastAsia="Arial Narrow" w:hAnsi="Arial" w:cs="Arial"/>
                      <w:sz w:val="20"/>
                      <w:szCs w:val="20"/>
                    </w:rPr>
                  </w:pPr>
                  <w:r w:rsidRPr="615901E2">
                    <w:rPr>
                      <w:rFonts w:ascii="Arial" w:eastAsia="Arial Narrow" w:hAnsi="Arial" w:cs="Arial"/>
                      <w:sz w:val="20"/>
                      <w:szCs w:val="20"/>
                    </w:rPr>
                    <w:t xml:space="preserve">Líder del </w:t>
                  </w:r>
                  <w:r>
                    <w:rPr>
                      <w:rFonts w:ascii="Arial" w:eastAsia="Arial Narrow" w:hAnsi="Arial" w:cs="Arial"/>
                      <w:sz w:val="20"/>
                      <w:szCs w:val="20"/>
                    </w:rPr>
                    <w:t>Sector Vivienda</w:t>
                  </w:r>
                </w:p>
              </w:tc>
              <w:tc>
                <w:tcPr>
                  <w:tcW w:w="2049" w:type="dxa"/>
                </w:tcPr>
                <w:p w14:paraId="08DC1C57" w14:textId="77777777" w:rsidR="0071485C" w:rsidRPr="00597046" w:rsidRDefault="0071485C" w:rsidP="0071485C">
                  <w:pPr>
                    <w:pBdr>
                      <w:top w:val="nil"/>
                      <w:left w:val="nil"/>
                      <w:bottom w:val="nil"/>
                      <w:right w:val="nil"/>
                      <w:between w:val="nil"/>
                    </w:pBdr>
                    <w:rPr>
                      <w:rFonts w:ascii="Arial" w:eastAsia="Arial Narrow" w:hAnsi="Arial" w:cs="Arial"/>
                      <w:sz w:val="20"/>
                      <w:szCs w:val="20"/>
                    </w:rPr>
                  </w:pPr>
                  <w:r w:rsidRPr="00CA282B">
                    <w:rPr>
                      <w:rFonts w:ascii="Arial" w:eastAsia="Arial Narrow" w:hAnsi="Arial" w:cs="Arial"/>
                      <w:sz w:val="20"/>
                      <w:szCs w:val="20"/>
                    </w:rPr>
                    <w:t>Carlos Andrés González</w:t>
                  </w:r>
                </w:p>
              </w:tc>
              <w:tc>
                <w:tcPr>
                  <w:tcW w:w="1770" w:type="dxa"/>
                </w:tcPr>
                <w:p w14:paraId="7F37FDE8" w14:textId="77777777" w:rsidR="0071485C" w:rsidRDefault="0071485C" w:rsidP="0071485C">
                  <w:pPr>
                    <w:rPr>
                      <w:rFonts w:ascii="Arial" w:eastAsia="Arial Narrow" w:hAnsi="Arial" w:cs="Arial"/>
                      <w:sz w:val="20"/>
                      <w:szCs w:val="20"/>
                    </w:rPr>
                  </w:pPr>
                  <w:r w:rsidRPr="0A64AE93">
                    <w:rPr>
                      <w:rFonts w:ascii="Arial" w:eastAsia="Arial Narrow" w:hAnsi="Arial" w:cs="Arial"/>
                      <w:sz w:val="20"/>
                      <w:szCs w:val="20"/>
                    </w:rPr>
                    <w:t>3156498429</w:t>
                  </w:r>
                </w:p>
              </w:tc>
              <w:tc>
                <w:tcPr>
                  <w:tcW w:w="4131" w:type="dxa"/>
                </w:tcPr>
                <w:p w14:paraId="2214B85A" w14:textId="77777777" w:rsidR="0071485C" w:rsidRDefault="0071485C" w:rsidP="0071485C">
                  <w:pPr>
                    <w:pBdr>
                      <w:top w:val="nil"/>
                      <w:left w:val="nil"/>
                      <w:bottom w:val="nil"/>
                      <w:right w:val="nil"/>
                      <w:between w:val="nil"/>
                    </w:pBdr>
                    <w:rPr>
                      <w:rFonts w:ascii="Arial" w:eastAsia="Arial Narrow" w:hAnsi="Arial" w:cs="Arial"/>
                      <w:sz w:val="20"/>
                      <w:szCs w:val="20"/>
                    </w:rPr>
                  </w:pPr>
                  <w:hyperlink r:id="rId11">
                    <w:r w:rsidRPr="0B336E9E">
                      <w:rPr>
                        <w:rStyle w:val="Hipervnculo"/>
                        <w:rFonts w:ascii="Arial" w:eastAsia="Arial Narrow" w:hAnsi="Arial" w:cs="Arial"/>
                        <w:sz w:val="20"/>
                        <w:szCs w:val="20"/>
                      </w:rPr>
                      <w:t>carlosgonzalez@fondoadaptacion.gov.co</w:t>
                    </w:r>
                  </w:hyperlink>
                </w:p>
                <w:p w14:paraId="0FF10CF8" w14:textId="77777777" w:rsidR="0071485C" w:rsidRPr="00597046" w:rsidRDefault="0071485C" w:rsidP="0071485C">
                  <w:pPr>
                    <w:pBdr>
                      <w:top w:val="nil"/>
                      <w:left w:val="nil"/>
                      <w:bottom w:val="nil"/>
                      <w:right w:val="nil"/>
                      <w:between w:val="nil"/>
                    </w:pBdr>
                    <w:rPr>
                      <w:rFonts w:ascii="Arial" w:eastAsia="Arial Narrow" w:hAnsi="Arial" w:cs="Arial"/>
                      <w:sz w:val="20"/>
                      <w:szCs w:val="20"/>
                    </w:rPr>
                  </w:pPr>
                </w:p>
              </w:tc>
            </w:tr>
            <w:tr w:rsidR="0071485C" w14:paraId="7026BF18" w14:textId="77777777" w:rsidTr="002A6776">
              <w:trPr>
                <w:trHeight w:val="300"/>
                <w:jc w:val="center"/>
              </w:trPr>
              <w:tc>
                <w:tcPr>
                  <w:tcW w:w="2040" w:type="dxa"/>
                </w:tcPr>
                <w:p w14:paraId="538AEC6C" w14:textId="77777777" w:rsidR="0071485C" w:rsidRDefault="0071485C" w:rsidP="0071485C">
                  <w:pPr>
                    <w:pStyle w:val="Default"/>
                    <w:rPr>
                      <w:rFonts w:eastAsia="Arial Narrow"/>
                      <w:color w:val="auto"/>
                      <w:sz w:val="20"/>
                      <w:szCs w:val="20"/>
                      <w:lang w:val="es-ES"/>
                    </w:rPr>
                  </w:pPr>
                  <w:r w:rsidRPr="0B336E9E">
                    <w:rPr>
                      <w:rFonts w:eastAsia="Arial Narrow"/>
                      <w:color w:val="auto"/>
                      <w:sz w:val="20"/>
                      <w:szCs w:val="20"/>
                      <w:lang w:val="es-ES"/>
                    </w:rPr>
                    <w:t>Apoyo Administrativo FA</w:t>
                  </w:r>
                </w:p>
              </w:tc>
              <w:tc>
                <w:tcPr>
                  <w:tcW w:w="2049" w:type="dxa"/>
                </w:tcPr>
                <w:p w14:paraId="139CD171" w14:textId="77777777" w:rsidR="0071485C" w:rsidRDefault="0071485C" w:rsidP="0071485C">
                  <w:pPr>
                    <w:rPr>
                      <w:rFonts w:ascii="Arial" w:eastAsia="Arial Narrow" w:hAnsi="Arial" w:cs="Arial"/>
                      <w:sz w:val="20"/>
                      <w:szCs w:val="20"/>
                    </w:rPr>
                  </w:pPr>
                  <w:r w:rsidRPr="0A64AE93">
                    <w:rPr>
                      <w:rFonts w:ascii="Arial" w:eastAsia="Arial Narrow" w:hAnsi="Arial" w:cs="Arial"/>
                      <w:sz w:val="20"/>
                      <w:szCs w:val="20"/>
                    </w:rPr>
                    <w:t>Daniela Arbeláez Salazar</w:t>
                  </w:r>
                </w:p>
              </w:tc>
              <w:tc>
                <w:tcPr>
                  <w:tcW w:w="1770" w:type="dxa"/>
                </w:tcPr>
                <w:p w14:paraId="021B863D" w14:textId="77777777" w:rsidR="0071485C" w:rsidRDefault="0071485C" w:rsidP="0071485C">
                  <w:pPr>
                    <w:pStyle w:val="Default"/>
                    <w:rPr>
                      <w:rFonts w:eastAsia="Arial Narrow"/>
                      <w:color w:val="auto"/>
                      <w:sz w:val="20"/>
                      <w:szCs w:val="20"/>
                      <w:lang w:val="es-ES"/>
                    </w:rPr>
                  </w:pPr>
                  <w:r w:rsidRPr="4AD1A29A">
                    <w:rPr>
                      <w:rFonts w:eastAsia="Arial Narrow"/>
                      <w:color w:val="auto"/>
                      <w:sz w:val="20"/>
                      <w:szCs w:val="20"/>
                      <w:lang w:val="es-ES"/>
                    </w:rPr>
                    <w:t>3208627612</w:t>
                  </w:r>
                </w:p>
              </w:tc>
              <w:tc>
                <w:tcPr>
                  <w:tcW w:w="4131" w:type="dxa"/>
                </w:tcPr>
                <w:p w14:paraId="74F98FC0" w14:textId="77777777" w:rsidR="0071485C" w:rsidRDefault="0071485C" w:rsidP="0071485C">
                  <w:hyperlink r:id="rId12">
                    <w:r w:rsidRPr="0B336E9E">
                      <w:rPr>
                        <w:rStyle w:val="Hipervnculo"/>
                        <w:rFonts w:ascii="Arial" w:eastAsia="Arial" w:hAnsi="Arial" w:cs="Arial"/>
                        <w:sz w:val="20"/>
                        <w:szCs w:val="20"/>
                        <w:lang w:val="es"/>
                      </w:rPr>
                      <w:t>danielaarbelaez@fondoadaptacion.gov.co</w:t>
                    </w:r>
                  </w:hyperlink>
                </w:p>
                <w:p w14:paraId="250C9E6F" w14:textId="77777777" w:rsidR="0071485C" w:rsidRDefault="0071485C" w:rsidP="0071485C">
                  <w:pPr>
                    <w:rPr>
                      <w:rFonts w:ascii="Arial" w:eastAsia="Arial Narrow" w:hAnsi="Arial" w:cs="Arial"/>
                      <w:sz w:val="20"/>
                      <w:szCs w:val="20"/>
                    </w:rPr>
                  </w:pPr>
                </w:p>
              </w:tc>
            </w:tr>
            <w:tr w:rsidR="0071485C" w:rsidRPr="00597046" w14:paraId="4DA47E14" w14:textId="77777777" w:rsidTr="002A6776">
              <w:trPr>
                <w:trHeight w:val="300"/>
                <w:jc w:val="center"/>
              </w:trPr>
              <w:tc>
                <w:tcPr>
                  <w:tcW w:w="2040" w:type="dxa"/>
                </w:tcPr>
                <w:p w14:paraId="197DF375" w14:textId="77777777" w:rsidR="0071485C" w:rsidRPr="00597046" w:rsidRDefault="0071485C" w:rsidP="0071485C">
                  <w:pPr>
                    <w:pBdr>
                      <w:top w:val="nil"/>
                      <w:left w:val="nil"/>
                      <w:bottom w:val="nil"/>
                      <w:right w:val="nil"/>
                      <w:between w:val="nil"/>
                    </w:pBdr>
                    <w:rPr>
                      <w:rFonts w:ascii="Arial" w:eastAsia="Arial Narrow" w:hAnsi="Arial" w:cs="Arial"/>
                      <w:sz w:val="20"/>
                      <w:szCs w:val="20"/>
                    </w:rPr>
                  </w:pPr>
                  <w:r w:rsidRPr="25B4E50C">
                    <w:rPr>
                      <w:rFonts w:ascii="Arial" w:eastAsia="Arial Narrow" w:hAnsi="Arial" w:cs="Arial"/>
                      <w:sz w:val="20"/>
                      <w:szCs w:val="20"/>
                    </w:rPr>
                    <w:t xml:space="preserve">Apoyo Supervisión </w:t>
                  </w:r>
                </w:p>
              </w:tc>
              <w:tc>
                <w:tcPr>
                  <w:tcW w:w="2049" w:type="dxa"/>
                </w:tcPr>
                <w:p w14:paraId="0FF18D2C" w14:textId="77777777" w:rsidR="0071485C" w:rsidRPr="00597046" w:rsidRDefault="0071485C" w:rsidP="0071485C">
                  <w:pPr>
                    <w:pBdr>
                      <w:top w:val="nil"/>
                      <w:left w:val="nil"/>
                      <w:bottom w:val="nil"/>
                      <w:right w:val="nil"/>
                      <w:between w:val="nil"/>
                    </w:pBdr>
                    <w:rPr>
                      <w:rFonts w:ascii="Arial" w:eastAsia="Arial Narrow" w:hAnsi="Arial" w:cs="Arial"/>
                      <w:sz w:val="20"/>
                      <w:szCs w:val="20"/>
                    </w:rPr>
                  </w:pPr>
                  <w:r w:rsidRPr="4AD1A29A">
                    <w:rPr>
                      <w:rFonts w:ascii="Arial" w:eastAsia="Arial Narrow" w:hAnsi="Arial" w:cs="Arial"/>
                      <w:sz w:val="20"/>
                      <w:szCs w:val="20"/>
                    </w:rPr>
                    <w:t>Oscar Iván Mateus</w:t>
                  </w:r>
                </w:p>
              </w:tc>
              <w:tc>
                <w:tcPr>
                  <w:tcW w:w="1770" w:type="dxa"/>
                </w:tcPr>
                <w:p w14:paraId="40C19744" w14:textId="77777777" w:rsidR="0071485C" w:rsidRDefault="0071485C" w:rsidP="0071485C">
                  <w:pPr>
                    <w:rPr>
                      <w:rFonts w:ascii="Arial" w:eastAsia="Arial Narrow" w:hAnsi="Arial" w:cs="Arial"/>
                      <w:sz w:val="20"/>
                      <w:szCs w:val="20"/>
                    </w:rPr>
                  </w:pPr>
                  <w:r w:rsidRPr="4AD1A29A">
                    <w:rPr>
                      <w:rFonts w:ascii="Arial" w:eastAsia="Arial Narrow" w:hAnsi="Arial" w:cs="Arial"/>
                      <w:sz w:val="20"/>
                      <w:szCs w:val="20"/>
                    </w:rPr>
                    <w:t>3186934142</w:t>
                  </w:r>
                </w:p>
              </w:tc>
              <w:tc>
                <w:tcPr>
                  <w:tcW w:w="4131" w:type="dxa"/>
                </w:tcPr>
                <w:p w14:paraId="5DD4F414" w14:textId="77777777" w:rsidR="0071485C" w:rsidRPr="00597046" w:rsidRDefault="0071485C" w:rsidP="0071485C">
                  <w:pPr>
                    <w:rPr>
                      <w:rFonts w:ascii="Arial" w:eastAsia="Arial" w:hAnsi="Arial" w:cs="Arial"/>
                      <w:sz w:val="20"/>
                      <w:szCs w:val="20"/>
                    </w:rPr>
                  </w:pPr>
                  <w:hyperlink r:id="rId13">
                    <w:r w:rsidRPr="0A64AE93">
                      <w:rPr>
                        <w:rStyle w:val="Hipervnculo"/>
                        <w:rFonts w:ascii="Arial" w:eastAsia="Arial" w:hAnsi="Arial" w:cs="Arial"/>
                        <w:sz w:val="20"/>
                        <w:szCs w:val="20"/>
                        <w:lang w:val="es"/>
                      </w:rPr>
                      <w:t>oscarmateus@fondoadaptacion.gov.co</w:t>
                    </w:r>
                  </w:hyperlink>
                </w:p>
              </w:tc>
            </w:tr>
          </w:tbl>
          <w:p w14:paraId="428DB1C7" w14:textId="394363C9" w:rsidR="0012001E" w:rsidRDefault="038DDB81" w:rsidP="038DDB81">
            <w:pPr>
              <w:jc w:val="both"/>
              <w:rPr>
                <w:rFonts w:ascii="Arial Narrow" w:eastAsia="Arial Narrow" w:hAnsi="Arial Narrow" w:cs="Arial"/>
                <w:sz w:val="22"/>
                <w:szCs w:val="22"/>
              </w:rPr>
            </w:pPr>
            <w:r w:rsidRPr="038DDB81">
              <w:rPr>
                <w:rFonts w:ascii="Arial Narrow" w:eastAsia="Arial Narrow" w:hAnsi="Arial Narrow" w:cs="Arial Narrow"/>
                <w:sz w:val="22"/>
                <w:szCs w:val="22"/>
              </w:rPr>
              <w:t xml:space="preserve">               </w:t>
            </w:r>
          </w:p>
          <w:p w14:paraId="697A8FEC" w14:textId="3FC47CE9" w:rsidR="0012001E" w:rsidRDefault="038DDB81" w:rsidP="0012001E">
            <w:pPr>
              <w:jc w:val="both"/>
            </w:pPr>
            <w:r w:rsidRPr="006BDB7E">
              <w:rPr>
                <w:rFonts w:ascii="Arial Narrow" w:eastAsia="Arial Narrow" w:hAnsi="Arial Narrow" w:cs="Arial Narrow"/>
                <w:sz w:val="22"/>
                <w:szCs w:val="22"/>
              </w:rPr>
              <w:t xml:space="preserve">   </w:t>
            </w:r>
          </w:p>
        </w:tc>
      </w:tr>
      <w:tr w:rsidR="0001765E" w14:paraId="2A350673" w14:textId="77777777" w:rsidTr="5271AE3F">
        <w:trPr>
          <w:trHeight w:val="300"/>
        </w:trPr>
        <w:tc>
          <w:tcPr>
            <w:tcW w:w="11341" w:type="dxa"/>
            <w:gridSpan w:val="2"/>
            <w:shd w:val="clear" w:color="auto" w:fill="DDD9C3" w:themeFill="background2" w:themeFillShade="E6"/>
            <w:vAlign w:val="center"/>
          </w:tcPr>
          <w:p w14:paraId="5B997BF3" w14:textId="0E52BC4D" w:rsidR="0001765E" w:rsidRPr="00C748C3" w:rsidRDefault="0001765E" w:rsidP="00C57ABB">
            <w:pPr>
              <w:pStyle w:val="Ttulo1"/>
              <w:numPr>
                <w:ilvl w:val="0"/>
                <w:numId w:val="25"/>
              </w:numPr>
              <w:jc w:val="both"/>
              <w:rPr>
                <w:rFonts w:ascii="Arial" w:hAnsi="Arial" w:cs="Arial"/>
                <w:color w:val="000000" w:themeColor="text1"/>
                <w:sz w:val="22"/>
                <w:szCs w:val="22"/>
                <w:lang w:val="es-CO"/>
              </w:rPr>
            </w:pPr>
            <w:r>
              <w:rPr>
                <w:rFonts w:ascii="Arial" w:hAnsi="Arial" w:cs="Arial"/>
                <w:color w:val="000000" w:themeColor="text1"/>
                <w:sz w:val="22"/>
                <w:szCs w:val="22"/>
                <w:lang w:val="es-CO"/>
              </w:rPr>
              <w:t>Entregables:</w:t>
            </w:r>
          </w:p>
        </w:tc>
      </w:tr>
      <w:tr w:rsidR="0001765E" w14:paraId="2C03BBBB" w14:textId="77777777" w:rsidTr="5271AE3F">
        <w:trPr>
          <w:trHeight w:val="300"/>
        </w:trPr>
        <w:tc>
          <w:tcPr>
            <w:tcW w:w="11341" w:type="dxa"/>
            <w:gridSpan w:val="2"/>
            <w:vAlign w:val="center"/>
          </w:tcPr>
          <w:p w14:paraId="2E4B32DB" w14:textId="1D850A87"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Acta de Inicio</w:t>
            </w:r>
          </w:p>
          <w:p w14:paraId="38AF2AFB" w14:textId="68301404"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Programa de trabajo (integral pero individual por proyecto)</w:t>
            </w:r>
          </w:p>
          <w:p w14:paraId="4270783D" w14:textId="00F75C0D"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Papeles de trabajo</w:t>
            </w:r>
          </w:p>
          <w:p w14:paraId="3D07EC9F" w14:textId="06169B9C"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Alertas tempranas</w:t>
            </w:r>
          </w:p>
          <w:p w14:paraId="282CF282" w14:textId="530724DC"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Formato de informe Auditoría</w:t>
            </w:r>
          </w:p>
          <w:p w14:paraId="2212A704" w14:textId="0224D76F"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Plan de mejoramiento -Oportunidades de mejora resultado de la auditoría</w:t>
            </w:r>
          </w:p>
          <w:p w14:paraId="3184C3A7" w14:textId="6CE8A531"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Acta de Cierre</w:t>
            </w:r>
          </w:p>
          <w:p w14:paraId="7069F5B3" w14:textId="0D390747" w:rsidR="0001765E" w:rsidRPr="0001765E" w:rsidRDefault="0001765E" w:rsidP="0001765E">
            <w:pPr>
              <w:rPr>
                <w:lang w:val="es-CO"/>
              </w:rPr>
            </w:pPr>
          </w:p>
        </w:tc>
      </w:tr>
      <w:tr w:rsidR="003D5849" w14:paraId="657E7F5D" w14:textId="77777777" w:rsidTr="5271AE3F">
        <w:trPr>
          <w:trHeight w:val="300"/>
        </w:trPr>
        <w:tc>
          <w:tcPr>
            <w:tcW w:w="11341" w:type="dxa"/>
            <w:gridSpan w:val="2"/>
            <w:shd w:val="clear" w:color="auto" w:fill="DDD9C3" w:themeFill="background2" w:themeFillShade="E6"/>
            <w:vAlign w:val="center"/>
          </w:tcPr>
          <w:p w14:paraId="0CFA6054" w14:textId="7A37A4D6" w:rsidR="00C748C3" w:rsidRPr="00C748C3" w:rsidRDefault="00C748C3" w:rsidP="00C57ABB">
            <w:pPr>
              <w:pStyle w:val="Ttulo1"/>
              <w:numPr>
                <w:ilvl w:val="0"/>
                <w:numId w:val="25"/>
              </w:numPr>
              <w:jc w:val="both"/>
              <w:rPr>
                <w:rFonts w:ascii="Arial" w:hAnsi="Arial" w:cs="Arial"/>
                <w:color w:val="000000" w:themeColor="text1"/>
                <w:sz w:val="22"/>
                <w:szCs w:val="22"/>
                <w:lang w:val="es-CO"/>
              </w:rPr>
            </w:pPr>
            <w:r w:rsidRPr="00C748C3">
              <w:rPr>
                <w:rFonts w:ascii="Arial" w:hAnsi="Arial" w:cs="Arial"/>
                <w:color w:val="000000" w:themeColor="text1"/>
                <w:sz w:val="22"/>
                <w:szCs w:val="22"/>
                <w:lang w:val="es-CO"/>
              </w:rPr>
              <w:t xml:space="preserve">Declaración: </w:t>
            </w:r>
          </w:p>
          <w:p w14:paraId="366F4388" w14:textId="1F90B19C" w:rsidR="003D5849" w:rsidRPr="007E543E" w:rsidRDefault="003D5849" w:rsidP="003D5849">
            <w:pPr>
              <w:pStyle w:val="Ttulo1"/>
              <w:jc w:val="both"/>
              <w:rPr>
                <w:rFonts w:ascii="Arial Narrow" w:eastAsia="Arial Narrow" w:hAnsi="Arial Narrow" w:cs="Arial Narrow"/>
                <w:b w:val="0"/>
                <w:sz w:val="22"/>
                <w:szCs w:val="22"/>
              </w:rPr>
            </w:pPr>
            <w:r w:rsidRPr="007E543E">
              <w:rPr>
                <w:rFonts w:ascii="Arial Narrow" w:hAnsi="Arial Narrow" w:cs="Arial"/>
                <w:b w:val="0"/>
                <w:bCs w:val="0"/>
                <w:color w:val="000000" w:themeColor="text1"/>
                <w:sz w:val="22"/>
                <w:szCs w:val="22"/>
                <w:lang w:val="es-CO"/>
              </w:rPr>
              <w:t xml:space="preserve">El equipo auditor manifiesta que obtendrá el conocimiento previo necesario sobre aspectos que permita focalizar los esfuerzos en factores críticos de éxito de la unidad auditable, para esto como mínimo debe conocer: </w:t>
            </w:r>
          </w:p>
        </w:tc>
      </w:tr>
      <w:tr w:rsidR="003D5849" w14:paraId="2CFA16D7" w14:textId="77777777" w:rsidTr="5271AE3F">
        <w:trPr>
          <w:trHeight w:val="300"/>
        </w:trPr>
        <w:tc>
          <w:tcPr>
            <w:tcW w:w="11341" w:type="dxa"/>
            <w:gridSpan w:val="2"/>
          </w:tcPr>
          <w:p w14:paraId="742360A0"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Los proyectos, planes de acción e indicadores asociados al alcance de auditoría  </w:t>
            </w:r>
          </w:p>
          <w:p w14:paraId="0C3EC0C8" w14:textId="65583125"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Riesgos relevantes asociados a los proyectos y obras según el alcance del trabajo de auditoría, así como a los asociados los procesos misionales, contractuales, financieros y de corrupción, así como sus como las valoraciones de </w:t>
            </w:r>
            <w:r w:rsidR="00C03473" w:rsidRPr="006443DF">
              <w:rPr>
                <w:rFonts w:ascii="Arial Narrow" w:eastAsia="Arial Narrow" w:hAnsi="Arial Narrow" w:cs="Arial Narrow"/>
                <w:sz w:val="22"/>
                <w:szCs w:val="22"/>
              </w:rPr>
              <w:t>estos</w:t>
            </w:r>
            <w:r w:rsidRPr="006443DF">
              <w:rPr>
                <w:rFonts w:ascii="Arial Narrow" w:eastAsia="Arial Narrow" w:hAnsi="Arial Narrow" w:cs="Arial Narrow"/>
                <w:sz w:val="22"/>
                <w:szCs w:val="22"/>
              </w:rPr>
              <w:t xml:space="preserve">. </w:t>
            </w:r>
          </w:p>
          <w:p w14:paraId="5E766670"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Controles y entorno del control asociados al objetivo y alcance del trabajo de auditoría. </w:t>
            </w:r>
          </w:p>
          <w:p w14:paraId="7F44AFD9"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Sistemas de información con los que interactúa según el objetivo y alcance del trabajo de auditoría </w:t>
            </w:r>
          </w:p>
          <w:p w14:paraId="091B1DE2"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Procedimientos y normatividad aplicable al trabajo de auditoría, así como las políticas y lineamientos de operación establecidas por la entidad y/o el Consejo Directivo </w:t>
            </w:r>
          </w:p>
          <w:p w14:paraId="705618ED"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Normatividad y lineamientos de gestión documental, incluida la tabla de retención documental asociada al objetivo y alcance del trabajo de auditoría. </w:t>
            </w:r>
          </w:p>
          <w:p w14:paraId="32073449"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Informes de auditoría de entes de control e informes de auditoría interna </w:t>
            </w:r>
          </w:p>
          <w:p w14:paraId="596D957B"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Planes de mejoramiento suscritos e implementados asociados al objetivo y alcance del trabajo de auditoría. </w:t>
            </w:r>
          </w:p>
          <w:p w14:paraId="5D9A5AC9" w14:textId="77777777" w:rsidR="003D5849" w:rsidRDefault="003D5849" w:rsidP="003D5849">
            <w:pPr>
              <w:pBdr>
                <w:top w:val="nil"/>
                <w:left w:val="nil"/>
                <w:bottom w:val="nil"/>
                <w:right w:val="nil"/>
                <w:between w:val="nil"/>
              </w:pBdr>
              <w:ind w:left="360"/>
              <w:jc w:val="both"/>
              <w:rPr>
                <w:sz w:val="22"/>
                <w:szCs w:val="22"/>
              </w:rPr>
            </w:pPr>
          </w:p>
          <w:p w14:paraId="68C37205" w14:textId="48C58C0B" w:rsidR="0001765E" w:rsidRPr="002E278C" w:rsidRDefault="0001765E" w:rsidP="003D5849">
            <w:pPr>
              <w:pBdr>
                <w:top w:val="nil"/>
                <w:left w:val="nil"/>
                <w:bottom w:val="nil"/>
                <w:right w:val="nil"/>
                <w:between w:val="nil"/>
              </w:pBdr>
              <w:ind w:left="360"/>
              <w:jc w:val="both"/>
              <w:rPr>
                <w:sz w:val="22"/>
                <w:szCs w:val="22"/>
              </w:rPr>
            </w:pPr>
          </w:p>
        </w:tc>
      </w:tr>
      <w:tr w:rsidR="003D5849" w14:paraId="2173E0E1" w14:textId="77777777" w:rsidTr="5271AE3F">
        <w:trPr>
          <w:trHeight w:val="300"/>
        </w:trPr>
        <w:tc>
          <w:tcPr>
            <w:tcW w:w="11341" w:type="dxa"/>
            <w:gridSpan w:val="2"/>
            <w:shd w:val="clear" w:color="auto" w:fill="DDD9C3" w:themeFill="background2" w:themeFillShade="E6"/>
            <w:vAlign w:val="center"/>
          </w:tcPr>
          <w:p w14:paraId="6C089CCA" w14:textId="522B5787" w:rsidR="003D5849" w:rsidRDefault="003D5849" w:rsidP="003D5849">
            <w:pPr>
              <w:rPr>
                <w:rFonts w:ascii="Arial Narrow" w:eastAsia="Arial Narrow" w:hAnsi="Arial Narrow" w:cs="Arial Narrow"/>
                <w:b/>
                <w:sz w:val="22"/>
                <w:szCs w:val="22"/>
              </w:rPr>
            </w:pPr>
          </w:p>
        </w:tc>
      </w:tr>
      <w:tr w:rsidR="0001765E" w:rsidRPr="0001765E" w14:paraId="52B2EE99" w14:textId="77777777" w:rsidTr="5271AE3F">
        <w:trPr>
          <w:trHeight w:val="300"/>
        </w:trPr>
        <w:tc>
          <w:tcPr>
            <w:tcW w:w="5670" w:type="dxa"/>
          </w:tcPr>
          <w:p w14:paraId="0158E12F" w14:textId="6A25B061" w:rsidR="0001765E" w:rsidRPr="0001765E" w:rsidRDefault="0001765E" w:rsidP="003D5849">
            <w:pPr>
              <w:jc w:val="both"/>
              <w:rPr>
                <w:rFonts w:ascii="Arial Narrow" w:eastAsia="Arial Narrow" w:hAnsi="Arial Narrow" w:cs="Arial Narrow"/>
                <w:b/>
                <w:bCs/>
                <w:sz w:val="22"/>
                <w:szCs w:val="22"/>
              </w:rPr>
            </w:pPr>
            <w:r w:rsidRPr="0001765E">
              <w:rPr>
                <w:rFonts w:ascii="Arial Narrow" w:eastAsia="Arial Narrow" w:hAnsi="Arial Narrow" w:cs="Arial Narrow"/>
                <w:b/>
                <w:bCs/>
                <w:sz w:val="22"/>
                <w:szCs w:val="22"/>
              </w:rPr>
              <w:t xml:space="preserve">Preparo:                                                                                                                  </w:t>
            </w:r>
          </w:p>
        </w:tc>
        <w:tc>
          <w:tcPr>
            <w:tcW w:w="5671" w:type="dxa"/>
          </w:tcPr>
          <w:p w14:paraId="665E8220" w14:textId="5B19DA19" w:rsidR="0001765E" w:rsidRPr="0001765E" w:rsidRDefault="007E543E" w:rsidP="003D5849">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Revisó</w:t>
            </w:r>
            <w:r w:rsidR="0001765E" w:rsidRPr="0001765E">
              <w:rPr>
                <w:rFonts w:ascii="Arial Narrow" w:eastAsia="Arial Narrow" w:hAnsi="Arial Narrow" w:cs="Arial Narrow"/>
                <w:b/>
                <w:bCs/>
                <w:sz w:val="22"/>
                <w:szCs w:val="22"/>
              </w:rPr>
              <w:t>:</w:t>
            </w:r>
          </w:p>
        </w:tc>
      </w:tr>
      <w:tr w:rsidR="0001765E" w14:paraId="356A28FE" w14:textId="77777777" w:rsidTr="5271AE3F">
        <w:trPr>
          <w:trHeight w:val="300"/>
        </w:trPr>
        <w:tc>
          <w:tcPr>
            <w:tcW w:w="5670" w:type="dxa"/>
          </w:tcPr>
          <w:p w14:paraId="7178F7C1" w14:textId="77777777" w:rsidR="0001765E" w:rsidRDefault="0001765E" w:rsidP="003D5849">
            <w:pPr>
              <w:jc w:val="both"/>
              <w:rPr>
                <w:rFonts w:ascii="Arial Narrow" w:eastAsia="Arial Narrow" w:hAnsi="Arial Narrow" w:cs="Arial Narrow"/>
                <w:sz w:val="22"/>
                <w:szCs w:val="22"/>
              </w:rPr>
            </w:pPr>
          </w:p>
          <w:p w14:paraId="38A30DE5" w14:textId="55E11EFB" w:rsidR="0001765E" w:rsidRDefault="000C39BA"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Equipo ATIP</w:t>
            </w:r>
          </w:p>
        </w:tc>
        <w:tc>
          <w:tcPr>
            <w:tcW w:w="5671" w:type="dxa"/>
          </w:tcPr>
          <w:p w14:paraId="1113888C" w14:textId="1186950B" w:rsidR="0001765E" w:rsidRDefault="000C39BA"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Director Proyecto ATIP</w:t>
            </w:r>
          </w:p>
        </w:tc>
      </w:tr>
    </w:tbl>
    <w:p w14:paraId="7D4431A1" w14:textId="77777777" w:rsidR="00735B64" w:rsidRDefault="00735B64" w:rsidP="00735B64">
      <w:pPr>
        <w:rPr>
          <w:rFonts w:ascii="Arial Narrow" w:eastAsia="Arial Narrow" w:hAnsi="Arial Narrow" w:cs="Arial Narrow"/>
          <w:sz w:val="22"/>
          <w:szCs w:val="22"/>
        </w:rPr>
      </w:pPr>
    </w:p>
    <w:p w14:paraId="1C952B88" w14:textId="34CAE5DA" w:rsidR="00780245" w:rsidRPr="00C45E3E" w:rsidRDefault="00844012" w:rsidP="00C45E3E">
      <w:pPr>
        <w:jc w:val="both"/>
        <w:rPr>
          <w:rFonts w:ascii="Arial" w:hAnsi="Arial" w:cs="Arial"/>
          <w:b/>
          <w:bCs/>
          <w:sz w:val="16"/>
          <w:szCs w:val="16"/>
          <w:lang w:val="es-CO"/>
        </w:rPr>
      </w:pPr>
      <w:bookmarkStart w:id="0" w:name="_Toc185941529"/>
      <w:r w:rsidRPr="00C45E3E">
        <w:rPr>
          <w:rFonts w:ascii="Arial" w:hAnsi="Arial" w:cs="Arial"/>
          <w:b/>
          <w:bCs/>
          <w:sz w:val="16"/>
          <w:szCs w:val="16"/>
          <w:lang w:val="es-CO"/>
        </w:rPr>
        <w:t>Nota</w:t>
      </w:r>
      <w:r w:rsidR="00232EED" w:rsidRPr="00C45E3E">
        <w:rPr>
          <w:rFonts w:ascii="Arial" w:hAnsi="Arial" w:cs="Arial"/>
          <w:b/>
          <w:bCs/>
          <w:sz w:val="16"/>
          <w:szCs w:val="16"/>
          <w:lang w:val="es-CO"/>
        </w:rPr>
        <w:t>s</w:t>
      </w:r>
      <w:r w:rsidRPr="00C45E3E">
        <w:rPr>
          <w:rFonts w:ascii="Arial" w:hAnsi="Arial" w:cs="Arial"/>
          <w:b/>
          <w:bCs/>
          <w:sz w:val="16"/>
          <w:szCs w:val="16"/>
          <w:lang w:val="es-CO"/>
        </w:rPr>
        <w:t>:</w:t>
      </w:r>
    </w:p>
    <w:p w14:paraId="18E7FCB2" w14:textId="77777777" w:rsidR="00232EED" w:rsidRPr="00C45E3E" w:rsidRDefault="00232EED" w:rsidP="00C45E3E">
      <w:pPr>
        <w:pStyle w:val="Prrafodelista"/>
        <w:numPr>
          <w:ilvl w:val="0"/>
          <w:numId w:val="27"/>
        </w:numPr>
        <w:jc w:val="both"/>
        <w:rPr>
          <w:rFonts w:ascii="Arial" w:hAnsi="Arial" w:cs="Arial"/>
          <w:sz w:val="16"/>
          <w:szCs w:val="16"/>
          <w:lang w:val="es-CO"/>
        </w:rPr>
      </w:pPr>
      <w:r w:rsidRPr="00C45E3E">
        <w:rPr>
          <w:rFonts w:ascii="Arial" w:hAnsi="Arial" w:cs="Arial"/>
          <w:sz w:val="16"/>
          <w:szCs w:val="16"/>
          <w:lang w:val="es-CO"/>
        </w:rPr>
        <w:t>Toda solicitud de información necesaria para la etapa de planificación y ejecución del trabajo de auditoría deberá radicarse en la ventanilla única de correspondencia de la entidad y dirigirse al líder responsable con copia al supervisor del contrato, estableciendo claramente forma y tiempos de entrega.</w:t>
      </w:r>
    </w:p>
    <w:p w14:paraId="21B3BB61" w14:textId="0C099BCF" w:rsidR="00780245" w:rsidRPr="00C45E3E" w:rsidRDefault="00844012" w:rsidP="00C45E3E">
      <w:pPr>
        <w:pStyle w:val="Prrafodelista"/>
        <w:numPr>
          <w:ilvl w:val="0"/>
          <w:numId w:val="27"/>
        </w:numPr>
        <w:jc w:val="both"/>
        <w:rPr>
          <w:rFonts w:ascii="Arial" w:hAnsi="Arial" w:cs="Arial"/>
          <w:b/>
          <w:bCs/>
          <w:sz w:val="16"/>
          <w:szCs w:val="16"/>
          <w:lang w:val="es-CO"/>
        </w:rPr>
      </w:pPr>
      <w:r w:rsidRPr="00C45E3E">
        <w:rPr>
          <w:rFonts w:ascii="Arial" w:hAnsi="Arial" w:cs="Arial"/>
          <w:color w:val="000000" w:themeColor="text1"/>
          <w:sz w:val="16"/>
          <w:szCs w:val="16"/>
          <w:lang w:val="es-CO"/>
        </w:rPr>
        <w:t xml:space="preserve">JAHV </w:t>
      </w:r>
      <w:proofErr w:type="spellStart"/>
      <w:r w:rsidRPr="00C45E3E">
        <w:rPr>
          <w:rFonts w:ascii="Arial" w:hAnsi="Arial" w:cs="Arial"/>
          <w:color w:val="000000" w:themeColor="text1"/>
          <w:sz w:val="16"/>
          <w:szCs w:val="16"/>
          <w:lang w:val="es-CO"/>
        </w:rPr>
        <w:t>M</w:t>
      </w:r>
      <w:r w:rsidR="00F77C06">
        <w:rPr>
          <w:rFonts w:ascii="Arial" w:hAnsi="Arial" w:cs="Arial"/>
          <w:color w:val="000000" w:themeColor="text1"/>
          <w:sz w:val="16"/>
          <w:szCs w:val="16"/>
          <w:lang w:val="es-CO"/>
        </w:rPr>
        <w:t>c</w:t>
      </w:r>
      <w:r w:rsidRPr="00C45E3E">
        <w:rPr>
          <w:rFonts w:ascii="Arial" w:hAnsi="Arial" w:cs="Arial"/>
          <w:color w:val="000000" w:themeColor="text1"/>
          <w:sz w:val="16"/>
          <w:szCs w:val="16"/>
          <w:lang w:val="es-CO"/>
        </w:rPr>
        <w:t>GR</w:t>
      </w:r>
      <w:r w:rsidR="005730F7">
        <w:rPr>
          <w:rFonts w:ascii="Arial" w:hAnsi="Arial" w:cs="Arial"/>
          <w:color w:val="000000" w:themeColor="text1"/>
          <w:sz w:val="16"/>
          <w:szCs w:val="16"/>
          <w:lang w:val="es-CO"/>
        </w:rPr>
        <w:t>E</w:t>
      </w:r>
      <w:r w:rsidRPr="00C45E3E">
        <w:rPr>
          <w:rFonts w:ascii="Arial" w:hAnsi="Arial" w:cs="Arial"/>
          <w:color w:val="000000" w:themeColor="text1"/>
          <w:sz w:val="16"/>
          <w:szCs w:val="16"/>
          <w:lang w:val="es-CO"/>
        </w:rPr>
        <w:t>GOR</w:t>
      </w:r>
      <w:proofErr w:type="spellEnd"/>
      <w:r w:rsidRPr="00C45E3E">
        <w:rPr>
          <w:rFonts w:ascii="Arial" w:hAnsi="Arial" w:cs="Arial"/>
          <w:color w:val="000000" w:themeColor="text1"/>
          <w:sz w:val="16"/>
          <w:szCs w:val="16"/>
          <w:lang w:val="es-CO"/>
        </w:rPr>
        <w:t xml:space="preserve"> SAS</w:t>
      </w:r>
      <w:r w:rsidR="00780245" w:rsidRPr="00C45E3E">
        <w:rPr>
          <w:rFonts w:ascii="Arial" w:hAnsi="Arial" w:cs="Arial"/>
          <w:color w:val="000000" w:themeColor="text1"/>
          <w:sz w:val="16"/>
          <w:szCs w:val="16"/>
          <w:lang w:val="es-CO"/>
        </w:rPr>
        <w:t xml:space="preserve"> deberá presentar </w:t>
      </w:r>
      <w:r w:rsidRPr="00C45E3E">
        <w:rPr>
          <w:rFonts w:ascii="Arial" w:hAnsi="Arial" w:cs="Arial"/>
          <w:color w:val="000000" w:themeColor="text1"/>
          <w:sz w:val="16"/>
          <w:szCs w:val="16"/>
          <w:lang w:val="es-CO"/>
        </w:rPr>
        <w:t xml:space="preserve">al Fondo Adaptación, </w:t>
      </w:r>
      <w:r w:rsidR="00780245" w:rsidRPr="00C45E3E">
        <w:rPr>
          <w:rFonts w:ascii="Arial" w:hAnsi="Arial" w:cs="Arial"/>
          <w:color w:val="000000" w:themeColor="text1"/>
          <w:sz w:val="16"/>
          <w:szCs w:val="16"/>
          <w:lang w:val="es-CO"/>
        </w:rPr>
        <w:t xml:space="preserve">por cada trabajo de auditoría aprobado en el Plan General de Auditoría, el correspondiente Programa Individual o Plan de Trabajo por auditoría dentro de los tiempos definidos en el procedimiento de auditoría aprobado para el desarrollo del presente contrato. </w:t>
      </w:r>
    </w:p>
    <w:p w14:paraId="072829D8" w14:textId="77777777" w:rsidR="00780245" w:rsidRPr="00C45E3E" w:rsidRDefault="00780245" w:rsidP="00C45E3E">
      <w:pPr>
        <w:jc w:val="both"/>
        <w:rPr>
          <w:sz w:val="16"/>
          <w:szCs w:val="16"/>
          <w:lang w:val="es-CO"/>
        </w:rPr>
      </w:pPr>
    </w:p>
    <w:bookmarkEnd w:id="0"/>
    <w:p w14:paraId="3C6CD9B5" w14:textId="77777777" w:rsidR="00780245" w:rsidRPr="00780245" w:rsidRDefault="00780245" w:rsidP="00735B64">
      <w:pPr>
        <w:jc w:val="both"/>
        <w:rPr>
          <w:rFonts w:ascii="Arial" w:hAnsi="Arial" w:cs="Arial"/>
          <w:i/>
          <w:iCs/>
          <w:sz w:val="22"/>
          <w:szCs w:val="22"/>
        </w:rPr>
      </w:pPr>
    </w:p>
    <w:sectPr w:rsidR="00780245" w:rsidRPr="00780245" w:rsidSect="00EC7C81">
      <w:headerReference w:type="even" r:id="rId14"/>
      <w:headerReference w:type="default" r:id="rId15"/>
      <w:footerReference w:type="even" r:id="rId16"/>
      <w:footerReference w:type="default" r:id="rId17"/>
      <w:headerReference w:type="first" r:id="rId18"/>
      <w:footerReference w:type="first" r:id="rId19"/>
      <w:pgSz w:w="11906" w:h="16838" w:code="1"/>
      <w:pgMar w:top="1107" w:right="1077" w:bottom="993" w:left="1077" w:header="709" w:footer="3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EC239D" w14:textId="77777777" w:rsidR="00821141" w:rsidRDefault="00821141">
      <w:r>
        <w:separator/>
      </w:r>
    </w:p>
    <w:p w14:paraId="211F4D73" w14:textId="77777777" w:rsidR="00821141" w:rsidRDefault="00821141"/>
  </w:endnote>
  <w:endnote w:type="continuationSeparator" w:id="0">
    <w:p w14:paraId="7AAE2B50" w14:textId="77777777" w:rsidR="00821141" w:rsidRDefault="00821141">
      <w:r>
        <w:continuationSeparator/>
      </w:r>
    </w:p>
    <w:p w14:paraId="06C087BD" w14:textId="77777777" w:rsidR="00821141" w:rsidRDefault="00821141"/>
  </w:endnote>
  <w:endnote w:type="continuationNotice" w:id="1">
    <w:p w14:paraId="39CEFC18" w14:textId="77777777" w:rsidR="00821141" w:rsidRDefault="008211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ptos">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Historic">
    <w:panose1 w:val="020B0502040204020203"/>
    <w:charset w:val="00"/>
    <w:family w:val="swiss"/>
    <w:pitch w:val="variable"/>
    <w:sig w:usb0="800001EF" w:usb1="02000002" w:usb2="0060C080" w:usb3="00000000" w:csb0="00000001" w:csb1="00000000"/>
  </w:font>
  <w:font w:name="ArialNarrow-Bold">
    <w:altName w:val="Arial"/>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F1989" w14:textId="77777777" w:rsidR="001873AA" w:rsidRDefault="001873A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61C4A" w14:textId="77777777" w:rsidR="004F6044" w:rsidRDefault="00EC7C81" w:rsidP="00B52214">
    <w:pPr>
      <w:pStyle w:val="Piedepgina"/>
      <w:tabs>
        <w:tab w:val="clear" w:pos="4252"/>
        <w:tab w:val="clear" w:pos="8504"/>
      </w:tabs>
      <w:ind w:right="-29"/>
      <w:rPr>
        <w:rFonts w:ascii="Arial" w:hAnsi="Arial" w:cs="Arial"/>
        <w:b/>
        <w:sz w:val="16"/>
        <w:szCs w:val="16"/>
      </w:rPr>
    </w:pPr>
    <w:r w:rsidRPr="005A2231">
      <w:rPr>
        <w:rFonts w:ascii="Arial" w:hAnsi="Arial" w:cs="Arial"/>
        <w:noProof/>
      </w:rPr>
      <w:drawing>
        <wp:anchor distT="0" distB="0" distL="114300" distR="114300" simplePos="0" relativeHeight="251658241" behindDoc="1" locked="0" layoutInCell="1" allowOverlap="1" wp14:anchorId="6650E693" wp14:editId="48AA73E3">
          <wp:simplePos x="0" y="0"/>
          <wp:positionH relativeFrom="page">
            <wp:posOffset>238125</wp:posOffset>
          </wp:positionH>
          <wp:positionV relativeFrom="paragraph">
            <wp:posOffset>-3721100</wp:posOffset>
          </wp:positionV>
          <wp:extent cx="3829050" cy="3593544"/>
          <wp:effectExtent l="0" t="0" r="0" b="6985"/>
          <wp:wrapNone/>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Mundo.jpg"/>
                  <pic:cNvPicPr/>
                </pic:nvPicPr>
                <pic:blipFill>
                  <a:blip r:embed="rId1" cstate="print">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flipH="1">
                    <a:off x="0" y="0"/>
                    <a:ext cx="3829050" cy="3593544"/>
                  </a:xfrm>
                  <a:prstGeom prst="rect">
                    <a:avLst/>
                  </a:prstGeom>
                  <a:noFill/>
                  <a:ln>
                    <a:noFill/>
                  </a:ln>
                </pic:spPr>
              </pic:pic>
            </a:graphicData>
          </a:graphic>
          <wp14:sizeRelH relativeFrom="page">
            <wp14:pctWidth>0</wp14:pctWidth>
          </wp14:sizeRelH>
          <wp14:sizeRelV relativeFrom="page">
            <wp14:pctHeight>0</wp14:pctHeight>
          </wp14:sizeRelV>
        </wp:anchor>
      </w:drawing>
    </w:r>
    <w:r w:rsidR="00B52214" w:rsidRPr="00EC7C81">
      <w:rPr>
        <w:rFonts w:ascii="Arial" w:hAnsi="Arial" w:cs="Arial"/>
        <w:b/>
        <w:sz w:val="16"/>
        <w:szCs w:val="16"/>
      </w:rPr>
      <w:t xml:space="preserve">    </w:t>
    </w:r>
  </w:p>
  <w:p w14:paraId="4E0394AE" w14:textId="63645DD7" w:rsidR="00B02162" w:rsidRPr="003A135A" w:rsidRDefault="004F6044" w:rsidP="003C5C15">
    <w:pPr>
      <w:pStyle w:val="Piedepgina"/>
      <w:tabs>
        <w:tab w:val="clear" w:pos="4252"/>
        <w:tab w:val="clear" w:pos="8504"/>
      </w:tabs>
      <w:ind w:right="-29"/>
      <w:rPr>
        <w:rFonts w:ascii="Arial" w:hAnsi="Arial" w:cs="Arial"/>
        <w:b/>
        <w:sz w:val="16"/>
        <w:szCs w:val="16"/>
      </w:rPr>
    </w:pPr>
    <w:r w:rsidRPr="00EC7C81">
      <w:rPr>
        <w:rFonts w:ascii="Arial" w:hAnsi="Arial" w:cs="Arial"/>
        <w:b/>
        <w:noProof/>
        <w:sz w:val="16"/>
        <w:szCs w:val="16"/>
      </w:rPr>
      <mc:AlternateContent>
        <mc:Choice Requires="wps">
          <w:drawing>
            <wp:anchor distT="0" distB="0" distL="114300" distR="114300" simplePos="0" relativeHeight="251658240" behindDoc="0" locked="0" layoutInCell="0" allowOverlap="1" wp14:anchorId="4E2CA72D" wp14:editId="22164FC7">
              <wp:simplePos x="0" y="0"/>
              <wp:positionH relativeFrom="margin">
                <wp:align>left</wp:align>
              </wp:positionH>
              <wp:positionV relativeFrom="paragraph">
                <wp:posOffset>64135</wp:posOffset>
              </wp:positionV>
              <wp:extent cx="6198235" cy="0"/>
              <wp:effectExtent l="0" t="0" r="31115" b="19050"/>
              <wp:wrapTopAndBottom/>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8235" cy="0"/>
                      </a:xfrm>
                      <a:prstGeom prst="line">
                        <a:avLst/>
                      </a:prstGeom>
                      <a:noFill/>
                      <a:ln w="22225">
                        <a:solidFill>
                          <a:schemeClr val="accent1">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line id="Conector recto 1" style="position:absolute;flip:y;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spid="_x0000_s1026" o:allowincell="f" strokecolor="#243f60 [1604]" strokeweight="1.75pt" from="0,5.05pt" to="488.05pt,5.05pt" w14:anchorId="7F91F3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">
              <w10:wrap type="topAndBottom" anchorx="margin"/>
            </v:line>
          </w:pict>
        </mc:Fallback>
      </mc:AlternateContent>
    </w:r>
    <w:r w:rsidR="003C5C15">
      <w:rPr>
        <w:rFonts w:ascii="Arial" w:hAnsi="Arial" w:cs="Arial"/>
        <w:b/>
        <w:sz w:val="20"/>
        <w:szCs w:val="20"/>
      </w:rPr>
      <w:t>GP-F-010</w:t>
    </w:r>
    <w:r w:rsidR="00B4479F" w:rsidRPr="003A135A">
      <w:rPr>
        <w:rFonts w:ascii="Arial" w:hAnsi="Arial" w:cs="Arial"/>
        <w:b/>
        <w:sz w:val="16"/>
        <w:szCs w:val="20"/>
      </w:rPr>
      <w:tab/>
    </w:r>
    <w:r w:rsidR="00B4479F" w:rsidRPr="003A135A">
      <w:rPr>
        <w:rFonts w:ascii="Arial" w:hAnsi="Arial" w:cs="Arial"/>
        <w:b/>
        <w:sz w:val="16"/>
        <w:szCs w:val="20"/>
      </w:rPr>
      <w:tab/>
    </w:r>
    <w:r w:rsidR="00B4479F" w:rsidRPr="003A135A">
      <w:rPr>
        <w:rFonts w:ascii="Arial" w:hAnsi="Arial" w:cs="Arial"/>
        <w:b/>
        <w:sz w:val="16"/>
        <w:szCs w:val="20"/>
      </w:rPr>
      <w:tab/>
    </w:r>
    <w:r w:rsidR="00B4479F" w:rsidRPr="003A135A">
      <w:rPr>
        <w:rFonts w:ascii="Arial" w:hAnsi="Arial" w:cs="Arial"/>
        <w:b/>
        <w:sz w:val="16"/>
        <w:szCs w:val="20"/>
      </w:rPr>
      <w:tab/>
    </w:r>
    <w:r w:rsidR="00B02162" w:rsidRPr="003A135A">
      <w:rPr>
        <w:rFonts w:ascii="Arial" w:hAnsi="Arial" w:cs="Arial"/>
        <w:b/>
        <w:sz w:val="16"/>
        <w:szCs w:val="16"/>
      </w:rPr>
      <w:t xml:space="preserve">HOJA </w:t>
    </w:r>
    <w:r w:rsidR="00B02162" w:rsidRPr="003A135A">
      <w:rPr>
        <w:rStyle w:val="Nmerodepgina"/>
        <w:rFonts w:ascii="Arial" w:hAnsi="Arial" w:cs="Arial"/>
        <w:b/>
        <w:sz w:val="16"/>
        <w:szCs w:val="16"/>
      </w:rPr>
      <w:fldChar w:fldCharType="begin"/>
    </w:r>
    <w:r w:rsidR="00B02162" w:rsidRPr="003A135A">
      <w:rPr>
        <w:rStyle w:val="Nmerodepgina"/>
        <w:rFonts w:ascii="Arial" w:hAnsi="Arial" w:cs="Arial"/>
        <w:b/>
        <w:sz w:val="16"/>
        <w:szCs w:val="16"/>
      </w:rPr>
      <w:instrText xml:space="preserve"> PAGE </w:instrText>
    </w:r>
    <w:r w:rsidR="00B02162" w:rsidRPr="003A135A">
      <w:rPr>
        <w:rStyle w:val="Nmerodepgina"/>
        <w:rFonts w:ascii="Arial" w:hAnsi="Arial" w:cs="Arial"/>
        <w:b/>
        <w:sz w:val="16"/>
        <w:szCs w:val="16"/>
      </w:rPr>
      <w:fldChar w:fldCharType="separate"/>
    </w:r>
    <w:r w:rsidR="003A135A">
      <w:rPr>
        <w:rStyle w:val="Nmerodepgina"/>
        <w:rFonts w:ascii="Arial" w:hAnsi="Arial" w:cs="Arial"/>
        <w:b/>
        <w:noProof/>
        <w:sz w:val="16"/>
        <w:szCs w:val="16"/>
      </w:rPr>
      <w:t>2</w:t>
    </w:r>
    <w:r w:rsidR="00B02162" w:rsidRPr="003A135A">
      <w:rPr>
        <w:rStyle w:val="Nmerodepgina"/>
        <w:rFonts w:ascii="Arial" w:hAnsi="Arial" w:cs="Arial"/>
        <w:b/>
        <w:sz w:val="16"/>
        <w:szCs w:val="16"/>
      </w:rPr>
      <w:fldChar w:fldCharType="end"/>
    </w:r>
    <w:r w:rsidR="00B02162" w:rsidRPr="003A135A">
      <w:rPr>
        <w:rStyle w:val="Nmerodepgina"/>
        <w:rFonts w:ascii="Arial" w:hAnsi="Arial" w:cs="Arial"/>
        <w:b/>
        <w:sz w:val="16"/>
        <w:szCs w:val="16"/>
      </w:rPr>
      <w:t xml:space="preserve"> DE </w:t>
    </w:r>
    <w:r w:rsidR="00B02162" w:rsidRPr="003A135A">
      <w:rPr>
        <w:rStyle w:val="Nmerodepgina"/>
        <w:rFonts w:ascii="Arial" w:hAnsi="Arial" w:cs="Arial"/>
        <w:b/>
        <w:sz w:val="16"/>
        <w:szCs w:val="16"/>
      </w:rPr>
      <w:fldChar w:fldCharType="begin"/>
    </w:r>
    <w:r w:rsidR="00B02162" w:rsidRPr="003A135A">
      <w:rPr>
        <w:rStyle w:val="Nmerodepgina"/>
        <w:rFonts w:ascii="Arial" w:hAnsi="Arial" w:cs="Arial"/>
        <w:b/>
        <w:sz w:val="16"/>
        <w:szCs w:val="16"/>
      </w:rPr>
      <w:instrText xml:space="preserve"> NUMPAGES </w:instrText>
    </w:r>
    <w:r w:rsidR="00B02162" w:rsidRPr="003A135A">
      <w:rPr>
        <w:rStyle w:val="Nmerodepgina"/>
        <w:rFonts w:ascii="Arial" w:hAnsi="Arial" w:cs="Arial"/>
        <w:b/>
        <w:sz w:val="16"/>
        <w:szCs w:val="16"/>
      </w:rPr>
      <w:fldChar w:fldCharType="separate"/>
    </w:r>
    <w:r w:rsidR="003A135A">
      <w:rPr>
        <w:rStyle w:val="Nmerodepgina"/>
        <w:rFonts w:ascii="Arial" w:hAnsi="Arial" w:cs="Arial"/>
        <w:b/>
        <w:noProof/>
        <w:sz w:val="16"/>
        <w:szCs w:val="16"/>
      </w:rPr>
      <w:t>2</w:t>
    </w:r>
    <w:r w:rsidR="00B02162" w:rsidRPr="003A135A">
      <w:rPr>
        <w:rStyle w:val="Nmerodepgina"/>
        <w:rFonts w:ascii="Arial" w:hAnsi="Arial" w:cs="Arial"/>
        <w:b/>
        <w:sz w:val="16"/>
        <w:szCs w:val="16"/>
      </w:rPr>
      <w:fldChar w:fldCharType="end"/>
    </w:r>
    <w:r w:rsidR="00B02162" w:rsidRPr="003A135A">
      <w:rPr>
        <w:rFonts w:ascii="Arial" w:hAnsi="Arial" w:cs="Arial"/>
        <w:b/>
        <w:sz w:val="16"/>
        <w:szCs w:val="16"/>
      </w:rPr>
      <w:tab/>
    </w:r>
    <w:r w:rsidR="00B52214" w:rsidRPr="003A135A">
      <w:rPr>
        <w:rFonts w:ascii="Arial" w:hAnsi="Arial" w:cs="Arial"/>
        <w:b/>
        <w:sz w:val="16"/>
        <w:szCs w:val="16"/>
      </w:rPr>
      <w:t xml:space="preserve">                    </w:t>
    </w:r>
    <w:r w:rsidR="00B02162" w:rsidRPr="003A135A">
      <w:rPr>
        <w:rFonts w:ascii="Arial" w:hAnsi="Arial" w:cs="Arial"/>
        <w:b/>
        <w:sz w:val="16"/>
        <w:szCs w:val="16"/>
      </w:rPr>
      <w:t xml:space="preserve"> </w:t>
    </w:r>
    <w:r w:rsidR="005A2231" w:rsidRPr="003A135A">
      <w:rPr>
        <w:rFonts w:ascii="Arial" w:hAnsi="Arial" w:cs="Arial"/>
        <w:b/>
        <w:sz w:val="16"/>
        <w:szCs w:val="16"/>
      </w:rPr>
      <w:t xml:space="preserve">   </w:t>
    </w:r>
    <w:r w:rsidR="00EC7C81" w:rsidRPr="003A135A">
      <w:rPr>
        <w:rFonts w:ascii="Arial" w:hAnsi="Arial" w:cs="Arial"/>
        <w:b/>
        <w:sz w:val="16"/>
        <w:szCs w:val="16"/>
      </w:rPr>
      <w:t xml:space="preserve">          </w:t>
    </w:r>
  </w:p>
  <w:p w14:paraId="7A6BB744" w14:textId="77777777" w:rsidR="00EC7C81" w:rsidRPr="00EC7C81" w:rsidRDefault="00EC7C81" w:rsidP="00B52214">
    <w:pPr>
      <w:pStyle w:val="Piedepgina"/>
      <w:tabs>
        <w:tab w:val="clear" w:pos="4252"/>
        <w:tab w:val="clear" w:pos="8504"/>
      </w:tabs>
      <w:ind w:right="-29"/>
      <w:rPr>
        <w:rFonts w:ascii="Arial" w:hAnsi="Arial" w:cs="Arial"/>
        <w:sz w:val="4"/>
        <w:szCs w:val="18"/>
      </w:rPr>
    </w:pPr>
  </w:p>
  <w:p w14:paraId="1162A6AA" w14:textId="77777777" w:rsidR="00C235A9" w:rsidRPr="00EC7C81" w:rsidRDefault="00C235A9" w:rsidP="00EC7C81">
    <w:pPr>
      <w:pStyle w:val="Piedepgina"/>
      <w:jc w:val="center"/>
      <w:rPr>
        <w:rFonts w:ascii="Arial" w:hAnsi="Arial" w:cs="Aria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E8D18" w14:textId="77777777" w:rsidR="001873AA" w:rsidRDefault="001873A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B2A2ED" w14:textId="77777777" w:rsidR="00821141" w:rsidRDefault="00821141">
      <w:r>
        <w:separator/>
      </w:r>
    </w:p>
    <w:p w14:paraId="19211E3D" w14:textId="77777777" w:rsidR="00821141" w:rsidRDefault="00821141"/>
  </w:footnote>
  <w:footnote w:type="continuationSeparator" w:id="0">
    <w:p w14:paraId="42EDC7D0" w14:textId="77777777" w:rsidR="00821141" w:rsidRDefault="00821141">
      <w:r>
        <w:continuationSeparator/>
      </w:r>
    </w:p>
    <w:p w14:paraId="37175DBD" w14:textId="77777777" w:rsidR="00821141" w:rsidRDefault="00821141"/>
  </w:footnote>
  <w:footnote w:type="continuationNotice" w:id="1">
    <w:p w14:paraId="7A4D5948" w14:textId="77777777" w:rsidR="00821141" w:rsidRDefault="0082114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1585E" w14:textId="77777777" w:rsidR="001873AA" w:rsidRDefault="001873A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199" w:type="dxa"/>
      <w:tblInd w:w="-732" w:type="dxa"/>
      <w:tblBorders>
        <w:top w:val="single" w:sz="18" w:space="0" w:color="17365D" w:themeColor="text2" w:themeShade="BF"/>
        <w:left w:val="single" w:sz="18" w:space="0" w:color="17365D" w:themeColor="text2" w:themeShade="BF"/>
        <w:bottom w:val="single" w:sz="18" w:space="0" w:color="17365D" w:themeColor="text2" w:themeShade="BF"/>
        <w:right w:val="single" w:sz="18" w:space="0" w:color="17365D" w:themeColor="text2" w:themeShade="BF"/>
        <w:insideH w:val="single" w:sz="18" w:space="0" w:color="17365D" w:themeColor="text2" w:themeShade="BF"/>
        <w:insideV w:val="single" w:sz="18" w:space="0" w:color="17365D" w:themeColor="text2" w:themeShade="BF"/>
      </w:tblBorders>
      <w:tblLayout w:type="fixed"/>
      <w:tblCellMar>
        <w:left w:w="70" w:type="dxa"/>
        <w:right w:w="70" w:type="dxa"/>
      </w:tblCellMar>
      <w:tblLook w:val="0000" w:firstRow="0" w:lastRow="0" w:firstColumn="0" w:lastColumn="0" w:noHBand="0" w:noVBand="0"/>
    </w:tblPr>
    <w:tblGrid>
      <w:gridCol w:w="851"/>
      <w:gridCol w:w="2268"/>
      <w:gridCol w:w="4111"/>
      <w:gridCol w:w="2126"/>
      <w:gridCol w:w="1843"/>
    </w:tblGrid>
    <w:tr w:rsidR="00AE6F93" w:rsidRPr="005A2231" w14:paraId="1C836507" w14:textId="77777777" w:rsidTr="33761DBD">
      <w:trPr>
        <w:cantSplit/>
        <w:trHeight w:val="174"/>
      </w:trPr>
      <w:tc>
        <w:tcPr>
          <w:tcW w:w="3119" w:type="dxa"/>
          <w:gridSpan w:val="2"/>
          <w:vMerge w:val="restart"/>
          <w:vAlign w:val="center"/>
        </w:tcPr>
        <w:p w14:paraId="429597A3" w14:textId="77777777" w:rsidR="00AE6F93" w:rsidRPr="005A2231" w:rsidRDefault="00AE6F93" w:rsidP="00AE6F93">
          <w:pPr>
            <w:jc w:val="center"/>
            <w:rPr>
              <w:rFonts w:ascii="Arial" w:hAnsi="Arial" w:cs="Arial"/>
            </w:rPr>
          </w:pPr>
          <w:r w:rsidRPr="00997D6A">
            <w:rPr>
              <w:rFonts w:ascii="Arial" w:hAnsi="Arial" w:cs="Arial"/>
              <w:noProof/>
            </w:rPr>
            <w:drawing>
              <wp:anchor distT="0" distB="0" distL="114300" distR="114300" simplePos="0" relativeHeight="251658242" behindDoc="0" locked="0" layoutInCell="1" allowOverlap="1" wp14:anchorId="5B0852D4" wp14:editId="7A0B0338">
                <wp:simplePos x="0" y="0"/>
                <wp:positionH relativeFrom="column">
                  <wp:posOffset>3810</wp:posOffset>
                </wp:positionH>
                <wp:positionV relativeFrom="paragraph">
                  <wp:posOffset>46355</wp:posOffset>
                </wp:positionV>
                <wp:extent cx="1895475" cy="400050"/>
                <wp:effectExtent l="0" t="0" r="9525" b="0"/>
                <wp:wrapNone/>
                <wp:docPr id="1029" name="Imagen 4">
                  <a:extLst xmlns:a="http://schemas.openxmlformats.org/drawingml/2006/main">
                    <a:ext uri="{FF2B5EF4-FFF2-40B4-BE49-F238E27FC236}">
                      <a16:creationId xmlns:a16="http://schemas.microsoft.com/office/drawing/2014/main" id="{A0C49E86-2AF9-422E-A50E-D114D2D96B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n 4">
                          <a:extLst>
                            <a:ext uri="{FF2B5EF4-FFF2-40B4-BE49-F238E27FC236}">
                              <a16:creationId xmlns:a16="http://schemas.microsoft.com/office/drawing/2014/main" id="{A0C49E86-2AF9-422E-A50E-D114D2D96B0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95475" cy="4000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111" w:type="dxa"/>
          <w:vMerge w:val="restart"/>
        </w:tcPr>
        <w:p w14:paraId="2217B33E" w14:textId="77777777" w:rsidR="00AE6F93" w:rsidRPr="00DC0972" w:rsidRDefault="00AE6F93" w:rsidP="00AE6F93">
          <w:pPr>
            <w:rPr>
              <w:rFonts w:ascii="Arial" w:hAnsi="Arial" w:cs="Arial"/>
              <w:b/>
              <w:sz w:val="22"/>
              <w:szCs w:val="22"/>
            </w:rPr>
          </w:pPr>
        </w:p>
        <w:p w14:paraId="61ECBAED" w14:textId="67CF9D29" w:rsidR="00AE6F93" w:rsidRPr="00DC0972" w:rsidRDefault="00AE6F93" w:rsidP="00AE6F93">
          <w:pPr>
            <w:jc w:val="center"/>
            <w:rPr>
              <w:rFonts w:ascii="Arial" w:hAnsi="Arial" w:cs="Arial"/>
              <w:b/>
              <w:sz w:val="22"/>
              <w:szCs w:val="22"/>
            </w:rPr>
          </w:pPr>
          <w:r w:rsidRPr="00DC0972">
            <w:rPr>
              <w:rFonts w:ascii="Arial" w:hAnsi="Arial" w:cs="Arial"/>
              <w:b/>
              <w:sz w:val="22"/>
              <w:szCs w:val="22"/>
            </w:rPr>
            <w:t>GESTIÓN DE PROYECTOS</w:t>
          </w:r>
        </w:p>
      </w:tc>
      <w:tc>
        <w:tcPr>
          <w:tcW w:w="2126" w:type="dxa"/>
          <w:vMerge w:val="restart"/>
        </w:tcPr>
        <w:p w14:paraId="4983B9A7" w14:textId="4403FD2C" w:rsidR="00AE6F93" w:rsidRDefault="00074C03" w:rsidP="00AE6F93">
          <w:pPr>
            <w:jc w:val="center"/>
            <w:rPr>
              <w:rFonts w:ascii="Arial" w:hAnsi="Arial" w:cs="Arial"/>
              <w:b/>
              <w:sz w:val="32"/>
              <w:szCs w:val="32"/>
            </w:rPr>
          </w:pPr>
          <w:r>
            <w:rPr>
              <w:rFonts w:ascii="Arial" w:hAnsi="Arial" w:cs="Arial"/>
              <w:b/>
              <w:noProof/>
              <w:sz w:val="32"/>
              <w:szCs w:val="32"/>
            </w:rPr>
            <w:drawing>
              <wp:anchor distT="0" distB="0" distL="114300" distR="114300" simplePos="0" relativeHeight="251658243" behindDoc="1" locked="0" layoutInCell="1" allowOverlap="1" wp14:anchorId="69DB00B8" wp14:editId="12AAB90F">
                <wp:simplePos x="0" y="0"/>
                <wp:positionH relativeFrom="column">
                  <wp:posOffset>-635</wp:posOffset>
                </wp:positionH>
                <wp:positionV relativeFrom="paragraph">
                  <wp:posOffset>214630</wp:posOffset>
                </wp:positionV>
                <wp:extent cx="1261110" cy="632460"/>
                <wp:effectExtent l="0" t="0" r="0" b="0"/>
                <wp:wrapTight wrapText="bothSides">
                  <wp:wrapPolygon edited="0">
                    <wp:start x="2610" y="5205"/>
                    <wp:lineTo x="0" y="9108"/>
                    <wp:lineTo x="0" y="16916"/>
                    <wp:lineTo x="2610" y="20169"/>
                    <wp:lineTo x="2937" y="20819"/>
                    <wp:lineTo x="4568" y="20819"/>
                    <wp:lineTo x="21208" y="19518"/>
                    <wp:lineTo x="21208" y="16916"/>
                    <wp:lineTo x="20882" y="12361"/>
                    <wp:lineTo x="13051" y="5205"/>
                    <wp:lineTo x="2610" y="5205"/>
                  </wp:wrapPolygon>
                </wp:wrapTight>
                <wp:docPr id="153712208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EditPoints="1" noChangeArrowheads="1" noCrop="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61110" cy="632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5AA7EA" w14:textId="3A2F4F5A" w:rsidR="00AE6F93" w:rsidRPr="00AE6F93" w:rsidRDefault="00AE6F93" w:rsidP="00AE6F93">
          <w:pPr>
            <w:jc w:val="center"/>
            <w:rPr>
              <w:sz w:val="32"/>
              <w:szCs w:val="32"/>
            </w:rPr>
          </w:pPr>
        </w:p>
      </w:tc>
      <w:tc>
        <w:tcPr>
          <w:tcW w:w="1843" w:type="dxa"/>
          <w:vAlign w:val="center"/>
        </w:tcPr>
        <w:p w14:paraId="51CC0FB5" w14:textId="6672C5FE" w:rsidR="00AE6F93" w:rsidRPr="005A2231" w:rsidRDefault="33761DBD" w:rsidP="16418E54">
          <w:pPr>
            <w:pStyle w:val="Encabezado"/>
            <w:spacing w:line="259" w:lineRule="auto"/>
            <w:jc w:val="center"/>
            <w:rPr>
              <w:rFonts w:ascii="Arial" w:hAnsi="Arial" w:cs="Arial"/>
              <w:b/>
              <w:bCs/>
              <w:sz w:val="20"/>
              <w:szCs w:val="20"/>
            </w:rPr>
          </w:pPr>
          <w:r w:rsidRPr="33761DBD">
            <w:rPr>
              <w:rFonts w:ascii="Arial" w:hAnsi="Arial" w:cs="Arial"/>
              <w:b/>
              <w:bCs/>
              <w:sz w:val="20"/>
              <w:szCs w:val="20"/>
            </w:rPr>
            <w:t>PA-D-</w:t>
          </w:r>
          <w:proofErr w:type="spellStart"/>
          <w:r w:rsidRPr="33761DBD">
            <w:rPr>
              <w:rFonts w:ascii="Arial" w:hAnsi="Arial" w:cs="Arial"/>
              <w:b/>
              <w:bCs/>
              <w:sz w:val="20"/>
              <w:szCs w:val="20"/>
            </w:rPr>
            <w:t>xx</w:t>
          </w:r>
          <w:proofErr w:type="spellEnd"/>
        </w:p>
      </w:tc>
    </w:tr>
    <w:tr w:rsidR="00DA2FB7" w:rsidRPr="005A2231" w14:paraId="1DBEB82D" w14:textId="77777777" w:rsidTr="33761DBD">
      <w:trPr>
        <w:cantSplit/>
        <w:trHeight w:val="276"/>
      </w:trPr>
      <w:tc>
        <w:tcPr>
          <w:tcW w:w="3119" w:type="dxa"/>
          <w:gridSpan w:val="2"/>
          <w:vMerge/>
          <w:vAlign w:val="center"/>
        </w:tcPr>
        <w:p w14:paraId="77C781F3" w14:textId="77777777" w:rsidR="00DA2FB7" w:rsidRPr="005A2231" w:rsidRDefault="00DA2FB7" w:rsidP="00AE6F93">
          <w:pPr>
            <w:jc w:val="center"/>
            <w:rPr>
              <w:rFonts w:ascii="Arial" w:hAnsi="Arial" w:cs="Arial"/>
              <w:noProof/>
            </w:rPr>
          </w:pPr>
        </w:p>
      </w:tc>
      <w:tc>
        <w:tcPr>
          <w:tcW w:w="4111" w:type="dxa"/>
          <w:vMerge/>
          <w:vAlign w:val="center"/>
        </w:tcPr>
        <w:p w14:paraId="65C17616" w14:textId="77777777" w:rsidR="00DA2FB7" w:rsidRPr="00DC0972" w:rsidRDefault="00DA2FB7" w:rsidP="00AE6F93">
          <w:pPr>
            <w:pStyle w:val="Encabezado"/>
            <w:jc w:val="center"/>
            <w:rPr>
              <w:rFonts w:ascii="Arial" w:hAnsi="Arial" w:cs="Arial"/>
              <w:b/>
              <w:sz w:val="22"/>
              <w:szCs w:val="22"/>
            </w:rPr>
          </w:pPr>
        </w:p>
      </w:tc>
      <w:tc>
        <w:tcPr>
          <w:tcW w:w="2126" w:type="dxa"/>
          <w:vMerge/>
        </w:tcPr>
        <w:p w14:paraId="4E292CC9" w14:textId="77777777" w:rsidR="00DA2FB7" w:rsidRPr="005A2231" w:rsidRDefault="00DA2FB7" w:rsidP="00AE6F93">
          <w:pPr>
            <w:pStyle w:val="Encabezado"/>
            <w:jc w:val="center"/>
            <w:rPr>
              <w:rFonts w:ascii="Arial" w:hAnsi="Arial" w:cs="Arial"/>
              <w:b/>
              <w:sz w:val="20"/>
              <w:szCs w:val="20"/>
            </w:rPr>
          </w:pPr>
        </w:p>
      </w:tc>
      <w:tc>
        <w:tcPr>
          <w:tcW w:w="1843" w:type="dxa"/>
          <w:vMerge w:val="restart"/>
          <w:vAlign w:val="center"/>
        </w:tcPr>
        <w:p w14:paraId="6C48C190" w14:textId="77777777" w:rsidR="00DA2FB7" w:rsidRDefault="4716FC1C" w:rsidP="00AE6F93">
          <w:pPr>
            <w:pStyle w:val="Encabezado"/>
            <w:jc w:val="center"/>
            <w:rPr>
              <w:rFonts w:ascii="Arial" w:hAnsi="Arial" w:cs="Arial"/>
              <w:b/>
              <w:sz w:val="20"/>
              <w:szCs w:val="20"/>
            </w:rPr>
          </w:pPr>
          <w:r w:rsidRPr="4716FC1C">
            <w:rPr>
              <w:rFonts w:ascii="Arial" w:hAnsi="Arial" w:cs="Arial"/>
              <w:b/>
              <w:bCs/>
              <w:sz w:val="20"/>
              <w:szCs w:val="20"/>
            </w:rPr>
            <w:t>Código único de intervención</w:t>
          </w:r>
        </w:p>
        <w:p w14:paraId="2CF1DEEA" w14:textId="5D18E8E5" w:rsidR="4716FC1C" w:rsidRDefault="33761DBD" w:rsidP="33761DBD">
          <w:pPr>
            <w:pStyle w:val="Encabezado"/>
            <w:spacing w:line="259" w:lineRule="auto"/>
            <w:jc w:val="center"/>
            <w:rPr>
              <w:rFonts w:ascii="Arial" w:hAnsi="Arial" w:cs="Arial"/>
              <w:b/>
              <w:bCs/>
              <w:sz w:val="20"/>
              <w:szCs w:val="20"/>
            </w:rPr>
          </w:pPr>
          <w:r w:rsidRPr="33761DBD">
            <w:rPr>
              <w:rFonts w:ascii="Arial" w:hAnsi="Arial" w:cs="Arial"/>
              <w:b/>
              <w:bCs/>
              <w:sz w:val="20"/>
              <w:szCs w:val="20"/>
            </w:rPr>
            <w:t>x-</w:t>
          </w:r>
          <w:proofErr w:type="spellStart"/>
          <w:r w:rsidRPr="33761DBD">
            <w:rPr>
              <w:rFonts w:ascii="Arial" w:hAnsi="Arial" w:cs="Arial"/>
              <w:b/>
              <w:bCs/>
              <w:sz w:val="20"/>
              <w:szCs w:val="20"/>
            </w:rPr>
            <w:t>xxx</w:t>
          </w:r>
          <w:proofErr w:type="spellEnd"/>
          <w:r w:rsidRPr="33761DBD">
            <w:rPr>
              <w:rFonts w:ascii="Arial" w:hAnsi="Arial" w:cs="Arial"/>
              <w:b/>
              <w:bCs/>
              <w:sz w:val="20"/>
              <w:szCs w:val="20"/>
            </w:rPr>
            <w:t>-x-</w:t>
          </w:r>
          <w:proofErr w:type="spellStart"/>
          <w:r w:rsidRPr="33761DBD">
            <w:rPr>
              <w:rFonts w:ascii="Arial" w:hAnsi="Arial" w:cs="Arial"/>
              <w:b/>
              <w:bCs/>
              <w:sz w:val="20"/>
              <w:szCs w:val="20"/>
            </w:rPr>
            <w:t>xxxx</w:t>
          </w:r>
          <w:proofErr w:type="spellEnd"/>
          <w:r w:rsidRPr="33761DBD">
            <w:rPr>
              <w:rFonts w:ascii="Arial" w:hAnsi="Arial" w:cs="Arial"/>
              <w:b/>
              <w:bCs/>
              <w:sz w:val="20"/>
              <w:szCs w:val="20"/>
            </w:rPr>
            <w:t>-</w:t>
          </w:r>
          <w:proofErr w:type="spellStart"/>
          <w:r w:rsidRPr="33761DBD">
            <w:rPr>
              <w:rFonts w:ascii="Arial" w:hAnsi="Arial" w:cs="Arial"/>
              <w:b/>
              <w:bCs/>
              <w:sz w:val="20"/>
              <w:szCs w:val="20"/>
            </w:rPr>
            <w:t>xxx</w:t>
          </w:r>
          <w:proofErr w:type="spellEnd"/>
        </w:p>
        <w:p w14:paraId="49DC2686" w14:textId="5B9DCE1B" w:rsidR="00DA2FB7" w:rsidRPr="005A2231" w:rsidRDefault="00DA2FB7" w:rsidP="00AE6F93">
          <w:pPr>
            <w:pStyle w:val="Encabezado"/>
            <w:jc w:val="center"/>
            <w:rPr>
              <w:rFonts w:ascii="Arial" w:hAnsi="Arial" w:cs="Arial"/>
              <w:b/>
              <w:sz w:val="20"/>
              <w:szCs w:val="20"/>
            </w:rPr>
          </w:pPr>
        </w:p>
      </w:tc>
    </w:tr>
    <w:tr w:rsidR="00DA2FB7" w:rsidRPr="005A2231" w14:paraId="799CFF8F" w14:textId="77777777" w:rsidTr="33761DBD">
      <w:trPr>
        <w:cantSplit/>
        <w:trHeight w:val="1060"/>
      </w:trPr>
      <w:tc>
        <w:tcPr>
          <w:tcW w:w="3119" w:type="dxa"/>
          <w:gridSpan w:val="2"/>
          <w:vMerge/>
          <w:vAlign w:val="center"/>
        </w:tcPr>
        <w:p w14:paraId="38AC537D" w14:textId="77777777" w:rsidR="00DA2FB7" w:rsidRPr="005A2231" w:rsidRDefault="00DA2FB7" w:rsidP="00AE6F93">
          <w:pPr>
            <w:jc w:val="center"/>
            <w:rPr>
              <w:rFonts w:ascii="Arial" w:hAnsi="Arial" w:cs="Arial"/>
              <w:noProof/>
            </w:rPr>
          </w:pPr>
        </w:p>
      </w:tc>
      <w:tc>
        <w:tcPr>
          <w:tcW w:w="4111" w:type="dxa"/>
          <w:tcBorders>
            <w:bottom w:val="single" w:sz="18" w:space="0" w:color="17365D" w:themeColor="text2" w:themeShade="BF"/>
          </w:tcBorders>
        </w:tcPr>
        <w:p w14:paraId="4C83A670" w14:textId="48054294" w:rsidR="00DA2FB7" w:rsidRPr="00DC0972" w:rsidRDefault="00DA2FB7" w:rsidP="00AE6F93">
          <w:pPr>
            <w:pStyle w:val="Encabezado"/>
            <w:jc w:val="center"/>
            <w:rPr>
              <w:rFonts w:ascii="Arial" w:hAnsi="Arial" w:cs="Arial"/>
              <w:b/>
              <w:sz w:val="22"/>
              <w:szCs w:val="22"/>
            </w:rPr>
          </w:pPr>
          <w:r>
            <w:rPr>
              <w:rStyle w:val="fontstyle01"/>
            </w:rPr>
            <w:t>PROGRAMA DE AUDITORÍA INDIVIDUAL O PLAN DE TRABAJO POR AUDITORÍA BASADA EN RIESGOS</w:t>
          </w:r>
        </w:p>
      </w:tc>
      <w:tc>
        <w:tcPr>
          <w:tcW w:w="2126" w:type="dxa"/>
          <w:vMerge/>
        </w:tcPr>
        <w:p w14:paraId="73D3B44C" w14:textId="77777777" w:rsidR="00DA2FB7" w:rsidRPr="005A2231" w:rsidRDefault="00DA2FB7" w:rsidP="00AE6F93">
          <w:pPr>
            <w:pStyle w:val="Encabezado"/>
            <w:jc w:val="center"/>
            <w:rPr>
              <w:rFonts w:ascii="Arial" w:hAnsi="Arial" w:cs="Arial"/>
              <w:b/>
              <w:sz w:val="20"/>
              <w:szCs w:val="20"/>
            </w:rPr>
          </w:pPr>
        </w:p>
      </w:tc>
      <w:tc>
        <w:tcPr>
          <w:tcW w:w="1843" w:type="dxa"/>
          <w:vMerge/>
          <w:vAlign w:val="center"/>
        </w:tcPr>
        <w:p w14:paraId="7194EEE0" w14:textId="4B5CEEFD" w:rsidR="00DA2FB7" w:rsidRPr="005A2231" w:rsidRDefault="00DA2FB7" w:rsidP="00AE6F93">
          <w:pPr>
            <w:pStyle w:val="Encabezado"/>
            <w:jc w:val="center"/>
            <w:rPr>
              <w:rFonts w:ascii="Arial" w:hAnsi="Arial" w:cs="Arial"/>
              <w:b/>
              <w:sz w:val="20"/>
              <w:szCs w:val="20"/>
            </w:rPr>
          </w:pPr>
        </w:p>
      </w:tc>
    </w:tr>
    <w:tr w:rsidR="00AE6F93" w:rsidRPr="005A2231" w14:paraId="1EE5B8E6" w14:textId="77777777" w:rsidTr="33761DBD">
      <w:trPr>
        <w:cantSplit/>
        <w:trHeight w:val="198"/>
      </w:trPr>
      <w:tc>
        <w:tcPr>
          <w:tcW w:w="851" w:type="dxa"/>
        </w:tcPr>
        <w:p w14:paraId="77F73CF3" w14:textId="77777777" w:rsidR="00AE6F93" w:rsidRDefault="00AE6F93" w:rsidP="00AE6F93">
          <w:pPr>
            <w:pStyle w:val="Encabezado"/>
            <w:rPr>
              <w:rFonts w:ascii="Arial" w:hAnsi="Arial" w:cs="Arial"/>
              <w:b/>
              <w:bCs/>
              <w:sz w:val="20"/>
              <w:szCs w:val="20"/>
            </w:rPr>
          </w:pPr>
        </w:p>
      </w:tc>
      <w:tc>
        <w:tcPr>
          <w:tcW w:w="10348" w:type="dxa"/>
          <w:gridSpan w:val="4"/>
          <w:vAlign w:val="center"/>
        </w:tcPr>
        <w:p w14:paraId="35E7F66E" w14:textId="78722332" w:rsidR="00AE6F93" w:rsidRPr="005A48C3" w:rsidRDefault="00AE6F93" w:rsidP="00DC0972">
          <w:pPr>
            <w:pStyle w:val="Encabezado"/>
            <w:rPr>
              <w:rFonts w:ascii="Arial" w:hAnsi="Arial" w:cs="Arial"/>
              <w:b/>
              <w:bCs/>
              <w:sz w:val="22"/>
              <w:szCs w:val="22"/>
            </w:rPr>
          </w:pPr>
          <w:r w:rsidRPr="005A48C3">
            <w:rPr>
              <w:rFonts w:ascii="Arial" w:hAnsi="Arial" w:cs="Arial"/>
              <w:b/>
              <w:bCs/>
              <w:sz w:val="22"/>
              <w:szCs w:val="22"/>
            </w:rPr>
            <w:t>Nombre del Proyecto:</w:t>
          </w:r>
          <w:r w:rsidR="005A48C3" w:rsidRPr="005A48C3">
            <w:rPr>
              <w:rFonts w:ascii="Arial" w:hAnsi="Arial" w:cs="Arial"/>
              <w:b/>
              <w:noProof/>
              <w:sz w:val="22"/>
              <w:szCs w:val="22"/>
              <w:lang w:eastAsia="es-CO"/>
            </w:rPr>
            <w:t xml:space="preserve"> </w:t>
          </w:r>
          <w:r w:rsidR="00DC0972" w:rsidRPr="00DC0972">
            <w:rPr>
              <w:rFonts w:ascii="Arial" w:hAnsi="Arial" w:cs="Arial"/>
              <w:bCs/>
              <w:noProof/>
              <w:sz w:val="20"/>
              <w:szCs w:val="20"/>
              <w:lang w:eastAsia="es-CO"/>
            </w:rPr>
            <w:t xml:space="preserve">Consultoria para realizar la auditoría técnica integral con enfoque preventivo (ATIP), sobre los actos y contratos del </w:t>
          </w:r>
          <w:r w:rsidR="007609D9">
            <w:rPr>
              <w:rFonts w:ascii="Arial" w:hAnsi="Arial" w:cs="Arial"/>
              <w:bCs/>
              <w:noProof/>
              <w:sz w:val="20"/>
              <w:szCs w:val="20"/>
              <w:lang w:eastAsia="es-CO"/>
            </w:rPr>
            <w:t>F</w:t>
          </w:r>
          <w:r w:rsidR="00DC0972" w:rsidRPr="00DC0972">
            <w:rPr>
              <w:rFonts w:ascii="Arial" w:hAnsi="Arial" w:cs="Arial"/>
              <w:bCs/>
              <w:noProof/>
              <w:sz w:val="20"/>
              <w:szCs w:val="20"/>
              <w:lang w:eastAsia="es-CO"/>
            </w:rPr>
            <w:t xml:space="preserve">ondo </w:t>
          </w:r>
          <w:r w:rsidR="007609D9">
            <w:rPr>
              <w:rFonts w:ascii="Arial" w:hAnsi="Arial" w:cs="Arial"/>
              <w:bCs/>
              <w:noProof/>
              <w:sz w:val="20"/>
              <w:szCs w:val="20"/>
              <w:lang w:eastAsia="es-CO"/>
            </w:rPr>
            <w:t>A</w:t>
          </w:r>
          <w:r w:rsidR="00DC0972" w:rsidRPr="00DC0972">
            <w:rPr>
              <w:rFonts w:ascii="Arial" w:hAnsi="Arial" w:cs="Arial"/>
              <w:bCs/>
              <w:noProof/>
              <w:sz w:val="20"/>
              <w:szCs w:val="20"/>
              <w:lang w:eastAsia="es-CO"/>
            </w:rPr>
            <w:t>daptación en el marco de su misionalidad.</w:t>
          </w:r>
        </w:p>
      </w:tc>
    </w:tr>
    <w:tr w:rsidR="00AE6F93" w:rsidRPr="005A2231" w14:paraId="778EF65C" w14:textId="77777777" w:rsidTr="33761DBD">
      <w:trPr>
        <w:cantSplit/>
        <w:trHeight w:val="314"/>
      </w:trPr>
      <w:tc>
        <w:tcPr>
          <w:tcW w:w="851" w:type="dxa"/>
        </w:tcPr>
        <w:p w14:paraId="4B2541DE" w14:textId="77777777" w:rsidR="00AE6F93" w:rsidRDefault="00AE6F93" w:rsidP="00AE6F93">
          <w:pPr>
            <w:pStyle w:val="Encabezado"/>
            <w:rPr>
              <w:rFonts w:ascii="Arial" w:hAnsi="Arial" w:cs="Arial"/>
              <w:b/>
              <w:bCs/>
              <w:sz w:val="20"/>
              <w:szCs w:val="20"/>
            </w:rPr>
          </w:pPr>
        </w:p>
      </w:tc>
      <w:tc>
        <w:tcPr>
          <w:tcW w:w="10348" w:type="dxa"/>
          <w:gridSpan w:val="4"/>
          <w:vAlign w:val="center"/>
        </w:tcPr>
        <w:p w14:paraId="4CA881F8" w14:textId="1D2954C0" w:rsidR="00AE6F93" w:rsidRPr="005A48C3" w:rsidRDefault="00AE6F93" w:rsidP="00AE6F93">
          <w:pPr>
            <w:pStyle w:val="Encabezado"/>
            <w:rPr>
              <w:rFonts w:ascii="Arial" w:hAnsi="Arial" w:cs="Arial"/>
              <w:b/>
              <w:bCs/>
              <w:sz w:val="22"/>
              <w:szCs w:val="22"/>
            </w:rPr>
          </w:pPr>
          <w:r w:rsidRPr="005A48C3">
            <w:rPr>
              <w:rFonts w:ascii="Arial" w:hAnsi="Arial" w:cs="Arial"/>
              <w:b/>
              <w:bCs/>
              <w:sz w:val="22"/>
              <w:szCs w:val="22"/>
            </w:rPr>
            <w:t>Contrato de:</w:t>
          </w:r>
          <w:r w:rsidR="005A48C3" w:rsidRPr="005A48C3">
            <w:rPr>
              <w:rFonts w:ascii="Arial" w:hAnsi="Arial" w:cs="Arial"/>
              <w:b/>
              <w:bCs/>
              <w:sz w:val="22"/>
              <w:szCs w:val="22"/>
            </w:rPr>
            <w:t xml:space="preserve"> Consultoría No FA-CM-I-S-345-2024</w:t>
          </w:r>
        </w:p>
      </w:tc>
    </w:tr>
  </w:tbl>
  <w:p w14:paraId="17298C8B" w14:textId="77777777" w:rsidR="00C235A9" w:rsidRPr="00EC7C81" w:rsidRDefault="00C235A9">
    <w:pPr>
      <w:rPr>
        <w:rFonts w:ascii="Arial" w:hAnsi="Arial" w:cs="Arial"/>
        <w: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5FBA8" w14:textId="77777777" w:rsidR="001873AA" w:rsidRDefault="001873AA">
    <w:pPr>
      <w:pStyle w:val="Encabezado"/>
    </w:pPr>
  </w:p>
</w:hdr>
</file>

<file path=word/intelligence2.xml><?xml version="1.0" encoding="utf-8"?>
<int2:intelligence xmlns:int2="http://schemas.microsoft.com/office/intelligence/2020/intelligence" xmlns:oel="http://schemas.microsoft.com/office/2019/extlst">
  <int2:observations>
    <int2:textHash int2:hashCode="UnH4LBAQu0L/JY" int2:id="s5OJ77g8">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17011"/>
    <w:multiLevelType w:val="hybridMultilevel"/>
    <w:tmpl w:val="7B8AF11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15:restartNumberingAfterBreak="0">
    <w:nsid w:val="129341B1"/>
    <w:multiLevelType w:val="multilevel"/>
    <w:tmpl w:val="CE6ECE1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15FDE9BE"/>
    <w:multiLevelType w:val="hybridMultilevel"/>
    <w:tmpl w:val="3E5EFAE6"/>
    <w:lvl w:ilvl="0" w:tplc="F142036A">
      <w:start w:val="1"/>
      <w:numFmt w:val="bullet"/>
      <w:lvlText w:val="-"/>
      <w:lvlJc w:val="left"/>
      <w:pPr>
        <w:ind w:left="720" w:hanging="360"/>
      </w:pPr>
      <w:rPr>
        <w:rFonts w:ascii="Aptos" w:hAnsi="Aptos" w:hint="default"/>
      </w:rPr>
    </w:lvl>
    <w:lvl w:ilvl="1" w:tplc="798212A8">
      <w:start w:val="1"/>
      <w:numFmt w:val="bullet"/>
      <w:lvlText w:val="o"/>
      <w:lvlJc w:val="left"/>
      <w:pPr>
        <w:ind w:left="1440" w:hanging="360"/>
      </w:pPr>
      <w:rPr>
        <w:rFonts w:ascii="Courier New" w:hAnsi="Courier New" w:hint="default"/>
      </w:rPr>
    </w:lvl>
    <w:lvl w:ilvl="2" w:tplc="1270A2AC">
      <w:start w:val="1"/>
      <w:numFmt w:val="bullet"/>
      <w:lvlText w:val=""/>
      <w:lvlJc w:val="left"/>
      <w:pPr>
        <w:ind w:left="2160" w:hanging="360"/>
      </w:pPr>
      <w:rPr>
        <w:rFonts w:ascii="Wingdings" w:hAnsi="Wingdings" w:hint="default"/>
      </w:rPr>
    </w:lvl>
    <w:lvl w:ilvl="3" w:tplc="389E9668">
      <w:start w:val="1"/>
      <w:numFmt w:val="bullet"/>
      <w:lvlText w:val=""/>
      <w:lvlJc w:val="left"/>
      <w:pPr>
        <w:ind w:left="2880" w:hanging="360"/>
      </w:pPr>
      <w:rPr>
        <w:rFonts w:ascii="Symbol" w:hAnsi="Symbol" w:hint="default"/>
      </w:rPr>
    </w:lvl>
    <w:lvl w:ilvl="4" w:tplc="B58E9F48">
      <w:start w:val="1"/>
      <w:numFmt w:val="bullet"/>
      <w:lvlText w:val="o"/>
      <w:lvlJc w:val="left"/>
      <w:pPr>
        <w:ind w:left="3600" w:hanging="360"/>
      </w:pPr>
      <w:rPr>
        <w:rFonts w:ascii="Courier New" w:hAnsi="Courier New" w:hint="default"/>
      </w:rPr>
    </w:lvl>
    <w:lvl w:ilvl="5" w:tplc="1B481658">
      <w:start w:val="1"/>
      <w:numFmt w:val="bullet"/>
      <w:lvlText w:val=""/>
      <w:lvlJc w:val="left"/>
      <w:pPr>
        <w:ind w:left="4320" w:hanging="360"/>
      </w:pPr>
      <w:rPr>
        <w:rFonts w:ascii="Wingdings" w:hAnsi="Wingdings" w:hint="default"/>
      </w:rPr>
    </w:lvl>
    <w:lvl w:ilvl="6" w:tplc="7EE0FB0E">
      <w:start w:val="1"/>
      <w:numFmt w:val="bullet"/>
      <w:lvlText w:val=""/>
      <w:lvlJc w:val="left"/>
      <w:pPr>
        <w:ind w:left="5040" w:hanging="360"/>
      </w:pPr>
      <w:rPr>
        <w:rFonts w:ascii="Symbol" w:hAnsi="Symbol" w:hint="default"/>
      </w:rPr>
    </w:lvl>
    <w:lvl w:ilvl="7" w:tplc="D51870D6">
      <w:start w:val="1"/>
      <w:numFmt w:val="bullet"/>
      <w:lvlText w:val="o"/>
      <w:lvlJc w:val="left"/>
      <w:pPr>
        <w:ind w:left="5760" w:hanging="360"/>
      </w:pPr>
      <w:rPr>
        <w:rFonts w:ascii="Courier New" w:hAnsi="Courier New" w:hint="default"/>
      </w:rPr>
    </w:lvl>
    <w:lvl w:ilvl="8" w:tplc="35848B30">
      <w:start w:val="1"/>
      <w:numFmt w:val="bullet"/>
      <w:lvlText w:val=""/>
      <w:lvlJc w:val="left"/>
      <w:pPr>
        <w:ind w:left="6480" w:hanging="360"/>
      </w:pPr>
      <w:rPr>
        <w:rFonts w:ascii="Wingdings" w:hAnsi="Wingdings" w:hint="default"/>
      </w:rPr>
    </w:lvl>
  </w:abstractNum>
  <w:abstractNum w:abstractNumId="3" w15:restartNumberingAfterBreak="0">
    <w:nsid w:val="171C0142"/>
    <w:multiLevelType w:val="hybridMultilevel"/>
    <w:tmpl w:val="4D5669F6"/>
    <w:lvl w:ilvl="0" w:tplc="9D66E2AA">
      <w:start w:val="1"/>
      <w:numFmt w:val="bullet"/>
      <w:lvlText w:val="·"/>
      <w:lvlJc w:val="left"/>
      <w:pPr>
        <w:ind w:left="720" w:hanging="360"/>
      </w:pPr>
      <w:rPr>
        <w:rFonts w:ascii="Aptos" w:hAnsi="Aptos" w:hint="default"/>
      </w:rPr>
    </w:lvl>
    <w:lvl w:ilvl="1" w:tplc="38940F98">
      <w:start w:val="1"/>
      <w:numFmt w:val="bullet"/>
      <w:lvlText w:val="o"/>
      <w:lvlJc w:val="left"/>
      <w:pPr>
        <w:ind w:left="1440" w:hanging="360"/>
      </w:pPr>
      <w:rPr>
        <w:rFonts w:ascii="Courier New" w:hAnsi="Courier New" w:hint="default"/>
      </w:rPr>
    </w:lvl>
    <w:lvl w:ilvl="2" w:tplc="A4060CF2">
      <w:start w:val="1"/>
      <w:numFmt w:val="bullet"/>
      <w:lvlText w:val=""/>
      <w:lvlJc w:val="left"/>
      <w:pPr>
        <w:ind w:left="2160" w:hanging="360"/>
      </w:pPr>
      <w:rPr>
        <w:rFonts w:ascii="Wingdings" w:hAnsi="Wingdings" w:hint="default"/>
      </w:rPr>
    </w:lvl>
    <w:lvl w:ilvl="3" w:tplc="10CEF8DE">
      <w:start w:val="1"/>
      <w:numFmt w:val="bullet"/>
      <w:lvlText w:val=""/>
      <w:lvlJc w:val="left"/>
      <w:pPr>
        <w:ind w:left="2880" w:hanging="360"/>
      </w:pPr>
      <w:rPr>
        <w:rFonts w:ascii="Symbol" w:hAnsi="Symbol" w:hint="default"/>
      </w:rPr>
    </w:lvl>
    <w:lvl w:ilvl="4" w:tplc="133AF15A">
      <w:start w:val="1"/>
      <w:numFmt w:val="bullet"/>
      <w:lvlText w:val="o"/>
      <w:lvlJc w:val="left"/>
      <w:pPr>
        <w:ind w:left="3600" w:hanging="360"/>
      </w:pPr>
      <w:rPr>
        <w:rFonts w:ascii="Courier New" w:hAnsi="Courier New" w:hint="default"/>
      </w:rPr>
    </w:lvl>
    <w:lvl w:ilvl="5" w:tplc="9C1EA470">
      <w:start w:val="1"/>
      <w:numFmt w:val="bullet"/>
      <w:lvlText w:val=""/>
      <w:lvlJc w:val="left"/>
      <w:pPr>
        <w:ind w:left="4320" w:hanging="360"/>
      </w:pPr>
      <w:rPr>
        <w:rFonts w:ascii="Wingdings" w:hAnsi="Wingdings" w:hint="default"/>
      </w:rPr>
    </w:lvl>
    <w:lvl w:ilvl="6" w:tplc="E9D42F0E">
      <w:start w:val="1"/>
      <w:numFmt w:val="bullet"/>
      <w:lvlText w:val=""/>
      <w:lvlJc w:val="left"/>
      <w:pPr>
        <w:ind w:left="5040" w:hanging="360"/>
      </w:pPr>
      <w:rPr>
        <w:rFonts w:ascii="Symbol" w:hAnsi="Symbol" w:hint="default"/>
      </w:rPr>
    </w:lvl>
    <w:lvl w:ilvl="7" w:tplc="988A8246">
      <w:start w:val="1"/>
      <w:numFmt w:val="bullet"/>
      <w:lvlText w:val="o"/>
      <w:lvlJc w:val="left"/>
      <w:pPr>
        <w:ind w:left="5760" w:hanging="360"/>
      </w:pPr>
      <w:rPr>
        <w:rFonts w:ascii="Courier New" w:hAnsi="Courier New" w:hint="default"/>
      </w:rPr>
    </w:lvl>
    <w:lvl w:ilvl="8" w:tplc="2C483D92">
      <w:start w:val="1"/>
      <w:numFmt w:val="bullet"/>
      <w:lvlText w:val=""/>
      <w:lvlJc w:val="left"/>
      <w:pPr>
        <w:ind w:left="6480" w:hanging="360"/>
      </w:pPr>
      <w:rPr>
        <w:rFonts w:ascii="Wingdings" w:hAnsi="Wingdings" w:hint="default"/>
      </w:rPr>
    </w:lvl>
  </w:abstractNum>
  <w:abstractNum w:abstractNumId="4" w15:restartNumberingAfterBreak="0">
    <w:nsid w:val="2193574C"/>
    <w:multiLevelType w:val="hybridMultilevel"/>
    <w:tmpl w:val="AF142800"/>
    <w:lvl w:ilvl="0" w:tplc="03EA71F4">
      <w:start w:val="1"/>
      <w:numFmt w:val="bullet"/>
      <w:lvlText w:val="·"/>
      <w:lvlJc w:val="left"/>
      <w:pPr>
        <w:ind w:left="720" w:hanging="360"/>
      </w:pPr>
      <w:rPr>
        <w:rFonts w:ascii="Symbol" w:hAnsi="Symbol" w:hint="default"/>
      </w:rPr>
    </w:lvl>
    <w:lvl w:ilvl="1" w:tplc="1A7ECC78">
      <w:start w:val="1"/>
      <w:numFmt w:val="bullet"/>
      <w:lvlText w:val="o"/>
      <w:lvlJc w:val="left"/>
      <w:pPr>
        <w:ind w:left="1440" w:hanging="360"/>
      </w:pPr>
      <w:rPr>
        <w:rFonts w:ascii="Courier New" w:hAnsi="Courier New" w:hint="default"/>
      </w:rPr>
    </w:lvl>
    <w:lvl w:ilvl="2" w:tplc="C7BE7F16">
      <w:start w:val="1"/>
      <w:numFmt w:val="bullet"/>
      <w:lvlText w:val=""/>
      <w:lvlJc w:val="left"/>
      <w:pPr>
        <w:ind w:left="2160" w:hanging="360"/>
      </w:pPr>
      <w:rPr>
        <w:rFonts w:ascii="Wingdings" w:hAnsi="Wingdings" w:hint="default"/>
      </w:rPr>
    </w:lvl>
    <w:lvl w:ilvl="3" w:tplc="F1A6FDA6">
      <w:start w:val="1"/>
      <w:numFmt w:val="bullet"/>
      <w:lvlText w:val=""/>
      <w:lvlJc w:val="left"/>
      <w:pPr>
        <w:ind w:left="2880" w:hanging="360"/>
      </w:pPr>
      <w:rPr>
        <w:rFonts w:ascii="Symbol" w:hAnsi="Symbol" w:hint="default"/>
      </w:rPr>
    </w:lvl>
    <w:lvl w:ilvl="4" w:tplc="59E86AA4">
      <w:start w:val="1"/>
      <w:numFmt w:val="bullet"/>
      <w:lvlText w:val="o"/>
      <w:lvlJc w:val="left"/>
      <w:pPr>
        <w:ind w:left="3600" w:hanging="360"/>
      </w:pPr>
      <w:rPr>
        <w:rFonts w:ascii="Courier New" w:hAnsi="Courier New" w:hint="default"/>
      </w:rPr>
    </w:lvl>
    <w:lvl w:ilvl="5" w:tplc="B0F40A20">
      <w:start w:val="1"/>
      <w:numFmt w:val="bullet"/>
      <w:lvlText w:val=""/>
      <w:lvlJc w:val="left"/>
      <w:pPr>
        <w:ind w:left="4320" w:hanging="360"/>
      </w:pPr>
      <w:rPr>
        <w:rFonts w:ascii="Wingdings" w:hAnsi="Wingdings" w:hint="default"/>
      </w:rPr>
    </w:lvl>
    <w:lvl w:ilvl="6" w:tplc="F31AEB08">
      <w:start w:val="1"/>
      <w:numFmt w:val="bullet"/>
      <w:lvlText w:val=""/>
      <w:lvlJc w:val="left"/>
      <w:pPr>
        <w:ind w:left="5040" w:hanging="360"/>
      </w:pPr>
      <w:rPr>
        <w:rFonts w:ascii="Symbol" w:hAnsi="Symbol" w:hint="default"/>
      </w:rPr>
    </w:lvl>
    <w:lvl w:ilvl="7" w:tplc="3F4E1952">
      <w:start w:val="1"/>
      <w:numFmt w:val="bullet"/>
      <w:lvlText w:val="o"/>
      <w:lvlJc w:val="left"/>
      <w:pPr>
        <w:ind w:left="5760" w:hanging="360"/>
      </w:pPr>
      <w:rPr>
        <w:rFonts w:ascii="Courier New" w:hAnsi="Courier New" w:hint="default"/>
      </w:rPr>
    </w:lvl>
    <w:lvl w:ilvl="8" w:tplc="C4440D7E">
      <w:start w:val="1"/>
      <w:numFmt w:val="bullet"/>
      <w:lvlText w:val=""/>
      <w:lvlJc w:val="left"/>
      <w:pPr>
        <w:ind w:left="6480" w:hanging="360"/>
      </w:pPr>
      <w:rPr>
        <w:rFonts w:ascii="Wingdings" w:hAnsi="Wingdings" w:hint="default"/>
      </w:rPr>
    </w:lvl>
  </w:abstractNum>
  <w:abstractNum w:abstractNumId="5" w15:restartNumberingAfterBreak="0">
    <w:nsid w:val="253D73CA"/>
    <w:multiLevelType w:val="hybridMultilevel"/>
    <w:tmpl w:val="F828CD0C"/>
    <w:lvl w:ilvl="0" w:tplc="EE222BE6">
      <w:start w:val="1"/>
      <w:numFmt w:val="bullet"/>
      <w:lvlText w:val="·"/>
      <w:lvlJc w:val="left"/>
      <w:pPr>
        <w:ind w:left="720" w:hanging="360"/>
      </w:pPr>
      <w:rPr>
        <w:rFonts w:ascii="Symbol" w:hAnsi="Symbol" w:hint="default"/>
      </w:rPr>
    </w:lvl>
    <w:lvl w:ilvl="1" w:tplc="A3128A4E">
      <w:start w:val="1"/>
      <w:numFmt w:val="bullet"/>
      <w:lvlText w:val="o"/>
      <w:lvlJc w:val="left"/>
      <w:pPr>
        <w:ind w:left="1440" w:hanging="360"/>
      </w:pPr>
      <w:rPr>
        <w:rFonts w:ascii="Courier New" w:hAnsi="Courier New" w:hint="default"/>
      </w:rPr>
    </w:lvl>
    <w:lvl w:ilvl="2" w:tplc="79E8493C">
      <w:start w:val="1"/>
      <w:numFmt w:val="bullet"/>
      <w:lvlText w:val=""/>
      <w:lvlJc w:val="left"/>
      <w:pPr>
        <w:ind w:left="2160" w:hanging="360"/>
      </w:pPr>
      <w:rPr>
        <w:rFonts w:ascii="Wingdings" w:hAnsi="Wingdings" w:hint="default"/>
      </w:rPr>
    </w:lvl>
    <w:lvl w:ilvl="3" w:tplc="DE26D8E8">
      <w:start w:val="1"/>
      <w:numFmt w:val="bullet"/>
      <w:lvlText w:val=""/>
      <w:lvlJc w:val="left"/>
      <w:pPr>
        <w:ind w:left="2880" w:hanging="360"/>
      </w:pPr>
      <w:rPr>
        <w:rFonts w:ascii="Symbol" w:hAnsi="Symbol" w:hint="default"/>
      </w:rPr>
    </w:lvl>
    <w:lvl w:ilvl="4" w:tplc="DC3ED080">
      <w:start w:val="1"/>
      <w:numFmt w:val="bullet"/>
      <w:lvlText w:val="o"/>
      <w:lvlJc w:val="left"/>
      <w:pPr>
        <w:ind w:left="3600" w:hanging="360"/>
      </w:pPr>
      <w:rPr>
        <w:rFonts w:ascii="Courier New" w:hAnsi="Courier New" w:hint="default"/>
      </w:rPr>
    </w:lvl>
    <w:lvl w:ilvl="5" w:tplc="71A2BDD6">
      <w:start w:val="1"/>
      <w:numFmt w:val="bullet"/>
      <w:lvlText w:val=""/>
      <w:lvlJc w:val="left"/>
      <w:pPr>
        <w:ind w:left="4320" w:hanging="360"/>
      </w:pPr>
      <w:rPr>
        <w:rFonts w:ascii="Wingdings" w:hAnsi="Wingdings" w:hint="default"/>
      </w:rPr>
    </w:lvl>
    <w:lvl w:ilvl="6" w:tplc="468243D6">
      <w:start w:val="1"/>
      <w:numFmt w:val="bullet"/>
      <w:lvlText w:val=""/>
      <w:lvlJc w:val="left"/>
      <w:pPr>
        <w:ind w:left="5040" w:hanging="360"/>
      </w:pPr>
      <w:rPr>
        <w:rFonts w:ascii="Symbol" w:hAnsi="Symbol" w:hint="default"/>
      </w:rPr>
    </w:lvl>
    <w:lvl w:ilvl="7" w:tplc="C56C466A">
      <w:start w:val="1"/>
      <w:numFmt w:val="bullet"/>
      <w:lvlText w:val="o"/>
      <w:lvlJc w:val="left"/>
      <w:pPr>
        <w:ind w:left="5760" w:hanging="360"/>
      </w:pPr>
      <w:rPr>
        <w:rFonts w:ascii="Courier New" w:hAnsi="Courier New" w:hint="default"/>
      </w:rPr>
    </w:lvl>
    <w:lvl w:ilvl="8" w:tplc="C78CE19A">
      <w:start w:val="1"/>
      <w:numFmt w:val="bullet"/>
      <w:lvlText w:val=""/>
      <w:lvlJc w:val="left"/>
      <w:pPr>
        <w:ind w:left="6480" w:hanging="360"/>
      </w:pPr>
      <w:rPr>
        <w:rFonts w:ascii="Wingdings" w:hAnsi="Wingdings" w:hint="default"/>
      </w:rPr>
    </w:lvl>
  </w:abstractNum>
  <w:abstractNum w:abstractNumId="6" w15:restartNumberingAfterBreak="0">
    <w:nsid w:val="26E0DDCB"/>
    <w:multiLevelType w:val="hybridMultilevel"/>
    <w:tmpl w:val="3B5489FA"/>
    <w:lvl w:ilvl="0" w:tplc="C71E66AA">
      <w:start w:val="1"/>
      <w:numFmt w:val="bullet"/>
      <w:lvlText w:val="ü"/>
      <w:lvlJc w:val="left"/>
      <w:pPr>
        <w:ind w:left="720" w:hanging="360"/>
      </w:pPr>
      <w:rPr>
        <w:rFonts w:ascii="Wingdings" w:hAnsi="Wingdings" w:hint="default"/>
      </w:rPr>
    </w:lvl>
    <w:lvl w:ilvl="1" w:tplc="FD1A5214">
      <w:start w:val="1"/>
      <w:numFmt w:val="bullet"/>
      <w:lvlText w:val="o"/>
      <w:lvlJc w:val="left"/>
      <w:pPr>
        <w:ind w:left="1440" w:hanging="360"/>
      </w:pPr>
      <w:rPr>
        <w:rFonts w:ascii="Courier New" w:hAnsi="Courier New" w:hint="default"/>
      </w:rPr>
    </w:lvl>
    <w:lvl w:ilvl="2" w:tplc="5A6663FA">
      <w:start w:val="1"/>
      <w:numFmt w:val="bullet"/>
      <w:lvlText w:val=""/>
      <w:lvlJc w:val="left"/>
      <w:pPr>
        <w:ind w:left="2160" w:hanging="360"/>
      </w:pPr>
      <w:rPr>
        <w:rFonts w:ascii="Wingdings" w:hAnsi="Wingdings" w:hint="default"/>
      </w:rPr>
    </w:lvl>
    <w:lvl w:ilvl="3" w:tplc="FDD6ACC8">
      <w:start w:val="1"/>
      <w:numFmt w:val="bullet"/>
      <w:lvlText w:val=""/>
      <w:lvlJc w:val="left"/>
      <w:pPr>
        <w:ind w:left="2880" w:hanging="360"/>
      </w:pPr>
      <w:rPr>
        <w:rFonts w:ascii="Symbol" w:hAnsi="Symbol" w:hint="default"/>
      </w:rPr>
    </w:lvl>
    <w:lvl w:ilvl="4" w:tplc="FEBAEE20">
      <w:start w:val="1"/>
      <w:numFmt w:val="bullet"/>
      <w:lvlText w:val="o"/>
      <w:lvlJc w:val="left"/>
      <w:pPr>
        <w:ind w:left="3600" w:hanging="360"/>
      </w:pPr>
      <w:rPr>
        <w:rFonts w:ascii="Courier New" w:hAnsi="Courier New" w:hint="default"/>
      </w:rPr>
    </w:lvl>
    <w:lvl w:ilvl="5" w:tplc="03669CEC">
      <w:start w:val="1"/>
      <w:numFmt w:val="bullet"/>
      <w:lvlText w:val=""/>
      <w:lvlJc w:val="left"/>
      <w:pPr>
        <w:ind w:left="4320" w:hanging="360"/>
      </w:pPr>
      <w:rPr>
        <w:rFonts w:ascii="Wingdings" w:hAnsi="Wingdings" w:hint="default"/>
      </w:rPr>
    </w:lvl>
    <w:lvl w:ilvl="6" w:tplc="957EA9F2">
      <w:start w:val="1"/>
      <w:numFmt w:val="bullet"/>
      <w:lvlText w:val=""/>
      <w:lvlJc w:val="left"/>
      <w:pPr>
        <w:ind w:left="5040" w:hanging="360"/>
      </w:pPr>
      <w:rPr>
        <w:rFonts w:ascii="Symbol" w:hAnsi="Symbol" w:hint="default"/>
      </w:rPr>
    </w:lvl>
    <w:lvl w:ilvl="7" w:tplc="4FE69016">
      <w:start w:val="1"/>
      <w:numFmt w:val="bullet"/>
      <w:lvlText w:val="o"/>
      <w:lvlJc w:val="left"/>
      <w:pPr>
        <w:ind w:left="5760" w:hanging="360"/>
      </w:pPr>
      <w:rPr>
        <w:rFonts w:ascii="Courier New" w:hAnsi="Courier New" w:hint="default"/>
      </w:rPr>
    </w:lvl>
    <w:lvl w:ilvl="8" w:tplc="03287AEE">
      <w:start w:val="1"/>
      <w:numFmt w:val="bullet"/>
      <w:lvlText w:val=""/>
      <w:lvlJc w:val="left"/>
      <w:pPr>
        <w:ind w:left="6480" w:hanging="360"/>
      </w:pPr>
      <w:rPr>
        <w:rFonts w:ascii="Wingdings" w:hAnsi="Wingdings" w:hint="default"/>
      </w:rPr>
    </w:lvl>
  </w:abstractNum>
  <w:abstractNum w:abstractNumId="7" w15:restartNumberingAfterBreak="0">
    <w:nsid w:val="29260519"/>
    <w:multiLevelType w:val="hybridMultilevel"/>
    <w:tmpl w:val="C0FC3812"/>
    <w:lvl w:ilvl="0" w:tplc="87AAE7A6">
      <w:start w:val="1"/>
      <w:numFmt w:val="bullet"/>
      <w:lvlText w:val="·"/>
      <w:lvlJc w:val="left"/>
      <w:pPr>
        <w:ind w:left="720" w:hanging="360"/>
      </w:pPr>
      <w:rPr>
        <w:rFonts w:ascii="Symbol" w:hAnsi="Symbol" w:hint="default"/>
      </w:rPr>
    </w:lvl>
    <w:lvl w:ilvl="1" w:tplc="6794F9B0">
      <w:start w:val="1"/>
      <w:numFmt w:val="bullet"/>
      <w:lvlText w:val="o"/>
      <w:lvlJc w:val="left"/>
      <w:pPr>
        <w:ind w:left="1440" w:hanging="360"/>
      </w:pPr>
      <w:rPr>
        <w:rFonts w:ascii="Courier New" w:hAnsi="Courier New" w:hint="default"/>
      </w:rPr>
    </w:lvl>
    <w:lvl w:ilvl="2" w:tplc="847CF4E2">
      <w:start w:val="1"/>
      <w:numFmt w:val="bullet"/>
      <w:lvlText w:val=""/>
      <w:lvlJc w:val="left"/>
      <w:pPr>
        <w:ind w:left="2160" w:hanging="360"/>
      </w:pPr>
      <w:rPr>
        <w:rFonts w:ascii="Wingdings" w:hAnsi="Wingdings" w:hint="default"/>
      </w:rPr>
    </w:lvl>
    <w:lvl w:ilvl="3" w:tplc="2618AF9C">
      <w:start w:val="1"/>
      <w:numFmt w:val="bullet"/>
      <w:lvlText w:val=""/>
      <w:lvlJc w:val="left"/>
      <w:pPr>
        <w:ind w:left="2880" w:hanging="360"/>
      </w:pPr>
      <w:rPr>
        <w:rFonts w:ascii="Symbol" w:hAnsi="Symbol" w:hint="default"/>
      </w:rPr>
    </w:lvl>
    <w:lvl w:ilvl="4" w:tplc="9A3444B0">
      <w:start w:val="1"/>
      <w:numFmt w:val="bullet"/>
      <w:lvlText w:val="o"/>
      <w:lvlJc w:val="left"/>
      <w:pPr>
        <w:ind w:left="3600" w:hanging="360"/>
      </w:pPr>
      <w:rPr>
        <w:rFonts w:ascii="Courier New" w:hAnsi="Courier New" w:hint="default"/>
      </w:rPr>
    </w:lvl>
    <w:lvl w:ilvl="5" w:tplc="782EE036">
      <w:start w:val="1"/>
      <w:numFmt w:val="bullet"/>
      <w:lvlText w:val=""/>
      <w:lvlJc w:val="left"/>
      <w:pPr>
        <w:ind w:left="4320" w:hanging="360"/>
      </w:pPr>
      <w:rPr>
        <w:rFonts w:ascii="Wingdings" w:hAnsi="Wingdings" w:hint="default"/>
      </w:rPr>
    </w:lvl>
    <w:lvl w:ilvl="6" w:tplc="0CB6E8E0">
      <w:start w:val="1"/>
      <w:numFmt w:val="bullet"/>
      <w:lvlText w:val=""/>
      <w:lvlJc w:val="left"/>
      <w:pPr>
        <w:ind w:left="5040" w:hanging="360"/>
      </w:pPr>
      <w:rPr>
        <w:rFonts w:ascii="Symbol" w:hAnsi="Symbol" w:hint="default"/>
      </w:rPr>
    </w:lvl>
    <w:lvl w:ilvl="7" w:tplc="5B2AE3D6">
      <w:start w:val="1"/>
      <w:numFmt w:val="bullet"/>
      <w:lvlText w:val="o"/>
      <w:lvlJc w:val="left"/>
      <w:pPr>
        <w:ind w:left="5760" w:hanging="360"/>
      </w:pPr>
      <w:rPr>
        <w:rFonts w:ascii="Courier New" w:hAnsi="Courier New" w:hint="default"/>
      </w:rPr>
    </w:lvl>
    <w:lvl w:ilvl="8" w:tplc="05444C6A">
      <w:start w:val="1"/>
      <w:numFmt w:val="bullet"/>
      <w:lvlText w:val=""/>
      <w:lvlJc w:val="left"/>
      <w:pPr>
        <w:ind w:left="6480" w:hanging="360"/>
      </w:pPr>
      <w:rPr>
        <w:rFonts w:ascii="Wingdings" w:hAnsi="Wingdings" w:hint="default"/>
      </w:rPr>
    </w:lvl>
  </w:abstractNum>
  <w:abstractNum w:abstractNumId="8" w15:restartNumberingAfterBreak="0">
    <w:nsid w:val="2CAD367A"/>
    <w:multiLevelType w:val="hybridMultilevel"/>
    <w:tmpl w:val="6046F8E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31E971F1"/>
    <w:multiLevelType w:val="hybridMultilevel"/>
    <w:tmpl w:val="194240B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0" w15:restartNumberingAfterBreak="0">
    <w:nsid w:val="34DEDB71"/>
    <w:multiLevelType w:val="hybridMultilevel"/>
    <w:tmpl w:val="8746EB5C"/>
    <w:lvl w:ilvl="0" w:tplc="B8900828">
      <w:start w:val="1"/>
      <w:numFmt w:val="decimal"/>
      <w:lvlText w:val="%1."/>
      <w:lvlJc w:val="left"/>
      <w:pPr>
        <w:ind w:left="720" w:hanging="360"/>
      </w:pPr>
    </w:lvl>
    <w:lvl w:ilvl="1" w:tplc="37C4AC56">
      <w:start w:val="1"/>
      <w:numFmt w:val="lowerLetter"/>
      <w:lvlText w:val="%2."/>
      <w:lvlJc w:val="left"/>
      <w:pPr>
        <w:ind w:left="1440" w:hanging="360"/>
      </w:pPr>
    </w:lvl>
    <w:lvl w:ilvl="2" w:tplc="F35A636C">
      <w:start w:val="1"/>
      <w:numFmt w:val="lowerRoman"/>
      <w:lvlText w:val="%3."/>
      <w:lvlJc w:val="right"/>
      <w:pPr>
        <w:ind w:left="2160" w:hanging="180"/>
      </w:pPr>
    </w:lvl>
    <w:lvl w:ilvl="3" w:tplc="92CE8CB8">
      <w:start w:val="1"/>
      <w:numFmt w:val="decimal"/>
      <w:lvlText w:val="%4."/>
      <w:lvlJc w:val="left"/>
      <w:pPr>
        <w:ind w:left="2880" w:hanging="360"/>
      </w:pPr>
    </w:lvl>
    <w:lvl w:ilvl="4" w:tplc="18503488">
      <w:start w:val="1"/>
      <w:numFmt w:val="lowerLetter"/>
      <w:lvlText w:val="%5."/>
      <w:lvlJc w:val="left"/>
      <w:pPr>
        <w:ind w:left="3600" w:hanging="360"/>
      </w:pPr>
    </w:lvl>
    <w:lvl w:ilvl="5" w:tplc="C394B15A">
      <w:start w:val="1"/>
      <w:numFmt w:val="lowerRoman"/>
      <w:lvlText w:val="%6."/>
      <w:lvlJc w:val="right"/>
      <w:pPr>
        <w:ind w:left="4320" w:hanging="180"/>
      </w:pPr>
    </w:lvl>
    <w:lvl w:ilvl="6" w:tplc="574C9A50">
      <w:start w:val="1"/>
      <w:numFmt w:val="decimal"/>
      <w:lvlText w:val="%7."/>
      <w:lvlJc w:val="left"/>
      <w:pPr>
        <w:ind w:left="5040" w:hanging="360"/>
      </w:pPr>
    </w:lvl>
    <w:lvl w:ilvl="7" w:tplc="92D6C132">
      <w:start w:val="1"/>
      <w:numFmt w:val="lowerLetter"/>
      <w:lvlText w:val="%8."/>
      <w:lvlJc w:val="left"/>
      <w:pPr>
        <w:ind w:left="5760" w:hanging="360"/>
      </w:pPr>
    </w:lvl>
    <w:lvl w:ilvl="8" w:tplc="4AE820AC">
      <w:start w:val="1"/>
      <w:numFmt w:val="lowerRoman"/>
      <w:lvlText w:val="%9."/>
      <w:lvlJc w:val="right"/>
      <w:pPr>
        <w:ind w:left="6480" w:hanging="180"/>
      </w:pPr>
    </w:lvl>
  </w:abstractNum>
  <w:abstractNum w:abstractNumId="11" w15:restartNumberingAfterBreak="0">
    <w:nsid w:val="49D9DE67"/>
    <w:multiLevelType w:val="hybridMultilevel"/>
    <w:tmpl w:val="21923BA6"/>
    <w:lvl w:ilvl="0" w:tplc="D5E66A3C">
      <w:start w:val="1"/>
      <w:numFmt w:val="bullet"/>
      <w:lvlText w:val="·"/>
      <w:lvlJc w:val="left"/>
      <w:pPr>
        <w:ind w:left="720" w:hanging="360"/>
      </w:pPr>
      <w:rPr>
        <w:rFonts w:ascii="Symbol" w:hAnsi="Symbol" w:hint="default"/>
      </w:rPr>
    </w:lvl>
    <w:lvl w:ilvl="1" w:tplc="0276B3F6">
      <w:start w:val="1"/>
      <w:numFmt w:val="bullet"/>
      <w:lvlText w:val="o"/>
      <w:lvlJc w:val="left"/>
      <w:pPr>
        <w:ind w:left="1440" w:hanging="360"/>
      </w:pPr>
      <w:rPr>
        <w:rFonts w:ascii="Courier New" w:hAnsi="Courier New" w:hint="default"/>
      </w:rPr>
    </w:lvl>
    <w:lvl w:ilvl="2" w:tplc="84D4432E">
      <w:start w:val="1"/>
      <w:numFmt w:val="bullet"/>
      <w:lvlText w:val=""/>
      <w:lvlJc w:val="left"/>
      <w:pPr>
        <w:ind w:left="2160" w:hanging="360"/>
      </w:pPr>
      <w:rPr>
        <w:rFonts w:ascii="Wingdings" w:hAnsi="Wingdings" w:hint="default"/>
      </w:rPr>
    </w:lvl>
    <w:lvl w:ilvl="3" w:tplc="B07027E6">
      <w:start w:val="1"/>
      <w:numFmt w:val="bullet"/>
      <w:lvlText w:val=""/>
      <w:lvlJc w:val="left"/>
      <w:pPr>
        <w:ind w:left="2880" w:hanging="360"/>
      </w:pPr>
      <w:rPr>
        <w:rFonts w:ascii="Symbol" w:hAnsi="Symbol" w:hint="default"/>
      </w:rPr>
    </w:lvl>
    <w:lvl w:ilvl="4" w:tplc="089472EA">
      <w:start w:val="1"/>
      <w:numFmt w:val="bullet"/>
      <w:lvlText w:val="o"/>
      <w:lvlJc w:val="left"/>
      <w:pPr>
        <w:ind w:left="3600" w:hanging="360"/>
      </w:pPr>
      <w:rPr>
        <w:rFonts w:ascii="Courier New" w:hAnsi="Courier New" w:hint="default"/>
      </w:rPr>
    </w:lvl>
    <w:lvl w:ilvl="5" w:tplc="05D07A38">
      <w:start w:val="1"/>
      <w:numFmt w:val="bullet"/>
      <w:lvlText w:val=""/>
      <w:lvlJc w:val="left"/>
      <w:pPr>
        <w:ind w:left="4320" w:hanging="360"/>
      </w:pPr>
      <w:rPr>
        <w:rFonts w:ascii="Wingdings" w:hAnsi="Wingdings" w:hint="default"/>
      </w:rPr>
    </w:lvl>
    <w:lvl w:ilvl="6" w:tplc="43AA4124">
      <w:start w:val="1"/>
      <w:numFmt w:val="bullet"/>
      <w:lvlText w:val=""/>
      <w:lvlJc w:val="left"/>
      <w:pPr>
        <w:ind w:left="5040" w:hanging="360"/>
      </w:pPr>
      <w:rPr>
        <w:rFonts w:ascii="Symbol" w:hAnsi="Symbol" w:hint="default"/>
      </w:rPr>
    </w:lvl>
    <w:lvl w:ilvl="7" w:tplc="5EEAA226">
      <w:start w:val="1"/>
      <w:numFmt w:val="bullet"/>
      <w:lvlText w:val="o"/>
      <w:lvlJc w:val="left"/>
      <w:pPr>
        <w:ind w:left="5760" w:hanging="360"/>
      </w:pPr>
      <w:rPr>
        <w:rFonts w:ascii="Courier New" w:hAnsi="Courier New" w:hint="default"/>
      </w:rPr>
    </w:lvl>
    <w:lvl w:ilvl="8" w:tplc="09A0B5D6">
      <w:start w:val="1"/>
      <w:numFmt w:val="bullet"/>
      <w:lvlText w:val=""/>
      <w:lvlJc w:val="left"/>
      <w:pPr>
        <w:ind w:left="6480" w:hanging="360"/>
      </w:pPr>
      <w:rPr>
        <w:rFonts w:ascii="Wingdings" w:hAnsi="Wingdings" w:hint="default"/>
      </w:rPr>
    </w:lvl>
  </w:abstractNum>
  <w:abstractNum w:abstractNumId="12" w15:restartNumberingAfterBreak="0">
    <w:nsid w:val="4B5018C3"/>
    <w:multiLevelType w:val="hybridMultilevel"/>
    <w:tmpl w:val="592C42AE"/>
    <w:lvl w:ilvl="0" w:tplc="5C0CCED6">
      <w:start w:val="1"/>
      <w:numFmt w:val="bullet"/>
      <w:lvlText w:val="-"/>
      <w:lvlJc w:val="left"/>
      <w:pPr>
        <w:ind w:left="720" w:hanging="360"/>
      </w:pPr>
      <w:rPr>
        <w:rFonts w:ascii="Aptos" w:hAnsi="Aptos" w:hint="default"/>
      </w:rPr>
    </w:lvl>
    <w:lvl w:ilvl="1" w:tplc="796A37C8">
      <w:start w:val="1"/>
      <w:numFmt w:val="bullet"/>
      <w:lvlText w:val="o"/>
      <w:lvlJc w:val="left"/>
      <w:pPr>
        <w:ind w:left="1440" w:hanging="360"/>
      </w:pPr>
      <w:rPr>
        <w:rFonts w:ascii="Courier New" w:hAnsi="Courier New" w:hint="default"/>
      </w:rPr>
    </w:lvl>
    <w:lvl w:ilvl="2" w:tplc="3EB4F63A">
      <w:start w:val="1"/>
      <w:numFmt w:val="bullet"/>
      <w:lvlText w:val=""/>
      <w:lvlJc w:val="left"/>
      <w:pPr>
        <w:ind w:left="2160" w:hanging="360"/>
      </w:pPr>
      <w:rPr>
        <w:rFonts w:ascii="Wingdings" w:hAnsi="Wingdings" w:hint="default"/>
      </w:rPr>
    </w:lvl>
    <w:lvl w:ilvl="3" w:tplc="B9403E24">
      <w:start w:val="1"/>
      <w:numFmt w:val="bullet"/>
      <w:lvlText w:val=""/>
      <w:lvlJc w:val="left"/>
      <w:pPr>
        <w:ind w:left="2880" w:hanging="360"/>
      </w:pPr>
      <w:rPr>
        <w:rFonts w:ascii="Symbol" w:hAnsi="Symbol" w:hint="default"/>
      </w:rPr>
    </w:lvl>
    <w:lvl w:ilvl="4" w:tplc="688076BA">
      <w:start w:val="1"/>
      <w:numFmt w:val="bullet"/>
      <w:lvlText w:val="o"/>
      <w:lvlJc w:val="left"/>
      <w:pPr>
        <w:ind w:left="3600" w:hanging="360"/>
      </w:pPr>
      <w:rPr>
        <w:rFonts w:ascii="Courier New" w:hAnsi="Courier New" w:hint="default"/>
      </w:rPr>
    </w:lvl>
    <w:lvl w:ilvl="5" w:tplc="3D4019F4">
      <w:start w:val="1"/>
      <w:numFmt w:val="bullet"/>
      <w:lvlText w:val=""/>
      <w:lvlJc w:val="left"/>
      <w:pPr>
        <w:ind w:left="4320" w:hanging="360"/>
      </w:pPr>
      <w:rPr>
        <w:rFonts w:ascii="Wingdings" w:hAnsi="Wingdings" w:hint="default"/>
      </w:rPr>
    </w:lvl>
    <w:lvl w:ilvl="6" w:tplc="16481FA6">
      <w:start w:val="1"/>
      <w:numFmt w:val="bullet"/>
      <w:lvlText w:val=""/>
      <w:lvlJc w:val="left"/>
      <w:pPr>
        <w:ind w:left="5040" w:hanging="360"/>
      </w:pPr>
      <w:rPr>
        <w:rFonts w:ascii="Symbol" w:hAnsi="Symbol" w:hint="default"/>
      </w:rPr>
    </w:lvl>
    <w:lvl w:ilvl="7" w:tplc="AE14BC3A">
      <w:start w:val="1"/>
      <w:numFmt w:val="bullet"/>
      <w:lvlText w:val="o"/>
      <w:lvlJc w:val="left"/>
      <w:pPr>
        <w:ind w:left="5760" w:hanging="360"/>
      </w:pPr>
      <w:rPr>
        <w:rFonts w:ascii="Courier New" w:hAnsi="Courier New" w:hint="default"/>
      </w:rPr>
    </w:lvl>
    <w:lvl w:ilvl="8" w:tplc="995275D0">
      <w:start w:val="1"/>
      <w:numFmt w:val="bullet"/>
      <w:lvlText w:val=""/>
      <w:lvlJc w:val="left"/>
      <w:pPr>
        <w:ind w:left="6480" w:hanging="360"/>
      </w:pPr>
      <w:rPr>
        <w:rFonts w:ascii="Wingdings" w:hAnsi="Wingdings" w:hint="default"/>
      </w:rPr>
    </w:lvl>
  </w:abstractNum>
  <w:abstractNum w:abstractNumId="13" w15:restartNumberingAfterBreak="0">
    <w:nsid w:val="50414DA8"/>
    <w:multiLevelType w:val="hybridMultilevel"/>
    <w:tmpl w:val="31E81D58"/>
    <w:lvl w:ilvl="0" w:tplc="06F090F2">
      <w:start w:val="1"/>
      <w:numFmt w:val="bullet"/>
      <w:lvlText w:val="ü"/>
      <w:lvlJc w:val="left"/>
      <w:pPr>
        <w:ind w:left="720" w:hanging="360"/>
      </w:pPr>
      <w:rPr>
        <w:rFonts w:ascii="Wingdings" w:hAnsi="Wingdings" w:hint="default"/>
      </w:rPr>
    </w:lvl>
    <w:lvl w:ilvl="1" w:tplc="0C6266D6">
      <w:start w:val="1"/>
      <w:numFmt w:val="bullet"/>
      <w:lvlText w:val="o"/>
      <w:lvlJc w:val="left"/>
      <w:pPr>
        <w:ind w:left="1440" w:hanging="360"/>
      </w:pPr>
      <w:rPr>
        <w:rFonts w:ascii="Courier New" w:hAnsi="Courier New" w:hint="default"/>
      </w:rPr>
    </w:lvl>
    <w:lvl w:ilvl="2" w:tplc="81BEE9AE">
      <w:start w:val="1"/>
      <w:numFmt w:val="bullet"/>
      <w:lvlText w:val=""/>
      <w:lvlJc w:val="left"/>
      <w:pPr>
        <w:ind w:left="2160" w:hanging="360"/>
      </w:pPr>
      <w:rPr>
        <w:rFonts w:ascii="Wingdings" w:hAnsi="Wingdings" w:hint="default"/>
      </w:rPr>
    </w:lvl>
    <w:lvl w:ilvl="3" w:tplc="3C38B840">
      <w:start w:val="1"/>
      <w:numFmt w:val="bullet"/>
      <w:lvlText w:val=""/>
      <w:lvlJc w:val="left"/>
      <w:pPr>
        <w:ind w:left="2880" w:hanging="360"/>
      </w:pPr>
      <w:rPr>
        <w:rFonts w:ascii="Symbol" w:hAnsi="Symbol" w:hint="default"/>
      </w:rPr>
    </w:lvl>
    <w:lvl w:ilvl="4" w:tplc="E0A46D5A">
      <w:start w:val="1"/>
      <w:numFmt w:val="bullet"/>
      <w:lvlText w:val="o"/>
      <w:lvlJc w:val="left"/>
      <w:pPr>
        <w:ind w:left="3600" w:hanging="360"/>
      </w:pPr>
      <w:rPr>
        <w:rFonts w:ascii="Courier New" w:hAnsi="Courier New" w:hint="default"/>
      </w:rPr>
    </w:lvl>
    <w:lvl w:ilvl="5" w:tplc="7CAA1756">
      <w:start w:val="1"/>
      <w:numFmt w:val="bullet"/>
      <w:lvlText w:val=""/>
      <w:lvlJc w:val="left"/>
      <w:pPr>
        <w:ind w:left="4320" w:hanging="360"/>
      </w:pPr>
      <w:rPr>
        <w:rFonts w:ascii="Wingdings" w:hAnsi="Wingdings" w:hint="default"/>
      </w:rPr>
    </w:lvl>
    <w:lvl w:ilvl="6" w:tplc="84040CE8">
      <w:start w:val="1"/>
      <w:numFmt w:val="bullet"/>
      <w:lvlText w:val=""/>
      <w:lvlJc w:val="left"/>
      <w:pPr>
        <w:ind w:left="5040" w:hanging="360"/>
      </w:pPr>
      <w:rPr>
        <w:rFonts w:ascii="Symbol" w:hAnsi="Symbol" w:hint="default"/>
      </w:rPr>
    </w:lvl>
    <w:lvl w:ilvl="7" w:tplc="5F4A298C">
      <w:start w:val="1"/>
      <w:numFmt w:val="bullet"/>
      <w:lvlText w:val="o"/>
      <w:lvlJc w:val="left"/>
      <w:pPr>
        <w:ind w:left="5760" w:hanging="360"/>
      </w:pPr>
      <w:rPr>
        <w:rFonts w:ascii="Courier New" w:hAnsi="Courier New" w:hint="default"/>
      </w:rPr>
    </w:lvl>
    <w:lvl w:ilvl="8" w:tplc="2656FF0E">
      <w:start w:val="1"/>
      <w:numFmt w:val="bullet"/>
      <w:lvlText w:val=""/>
      <w:lvlJc w:val="left"/>
      <w:pPr>
        <w:ind w:left="6480" w:hanging="360"/>
      </w:pPr>
      <w:rPr>
        <w:rFonts w:ascii="Wingdings" w:hAnsi="Wingdings" w:hint="default"/>
      </w:rPr>
    </w:lvl>
  </w:abstractNum>
  <w:abstractNum w:abstractNumId="14" w15:restartNumberingAfterBreak="0">
    <w:nsid w:val="52CB8F58"/>
    <w:multiLevelType w:val="hybridMultilevel"/>
    <w:tmpl w:val="A7BEB120"/>
    <w:lvl w:ilvl="0" w:tplc="BB2AE2A0">
      <w:start w:val="1"/>
      <w:numFmt w:val="bullet"/>
      <w:lvlText w:val="·"/>
      <w:lvlJc w:val="left"/>
      <w:pPr>
        <w:ind w:left="720" w:hanging="360"/>
      </w:pPr>
      <w:rPr>
        <w:rFonts w:ascii="Symbol" w:hAnsi="Symbol" w:hint="default"/>
      </w:rPr>
    </w:lvl>
    <w:lvl w:ilvl="1" w:tplc="D8527ED2">
      <w:start w:val="1"/>
      <w:numFmt w:val="bullet"/>
      <w:lvlText w:val="o"/>
      <w:lvlJc w:val="left"/>
      <w:pPr>
        <w:ind w:left="1440" w:hanging="360"/>
      </w:pPr>
      <w:rPr>
        <w:rFonts w:ascii="Courier New" w:hAnsi="Courier New" w:hint="default"/>
      </w:rPr>
    </w:lvl>
    <w:lvl w:ilvl="2" w:tplc="9E8E56B8">
      <w:start w:val="1"/>
      <w:numFmt w:val="bullet"/>
      <w:lvlText w:val=""/>
      <w:lvlJc w:val="left"/>
      <w:pPr>
        <w:ind w:left="2160" w:hanging="360"/>
      </w:pPr>
      <w:rPr>
        <w:rFonts w:ascii="Wingdings" w:hAnsi="Wingdings" w:hint="default"/>
      </w:rPr>
    </w:lvl>
    <w:lvl w:ilvl="3" w:tplc="467EE604">
      <w:start w:val="1"/>
      <w:numFmt w:val="bullet"/>
      <w:lvlText w:val=""/>
      <w:lvlJc w:val="left"/>
      <w:pPr>
        <w:ind w:left="2880" w:hanging="360"/>
      </w:pPr>
      <w:rPr>
        <w:rFonts w:ascii="Symbol" w:hAnsi="Symbol" w:hint="default"/>
      </w:rPr>
    </w:lvl>
    <w:lvl w:ilvl="4" w:tplc="A6C0A932">
      <w:start w:val="1"/>
      <w:numFmt w:val="bullet"/>
      <w:lvlText w:val="o"/>
      <w:lvlJc w:val="left"/>
      <w:pPr>
        <w:ind w:left="3600" w:hanging="360"/>
      </w:pPr>
      <w:rPr>
        <w:rFonts w:ascii="Courier New" w:hAnsi="Courier New" w:hint="default"/>
      </w:rPr>
    </w:lvl>
    <w:lvl w:ilvl="5" w:tplc="6F0C8646">
      <w:start w:val="1"/>
      <w:numFmt w:val="bullet"/>
      <w:lvlText w:val=""/>
      <w:lvlJc w:val="left"/>
      <w:pPr>
        <w:ind w:left="4320" w:hanging="360"/>
      </w:pPr>
      <w:rPr>
        <w:rFonts w:ascii="Wingdings" w:hAnsi="Wingdings" w:hint="default"/>
      </w:rPr>
    </w:lvl>
    <w:lvl w:ilvl="6" w:tplc="98160FC6">
      <w:start w:val="1"/>
      <w:numFmt w:val="bullet"/>
      <w:lvlText w:val=""/>
      <w:lvlJc w:val="left"/>
      <w:pPr>
        <w:ind w:left="5040" w:hanging="360"/>
      </w:pPr>
      <w:rPr>
        <w:rFonts w:ascii="Symbol" w:hAnsi="Symbol" w:hint="default"/>
      </w:rPr>
    </w:lvl>
    <w:lvl w:ilvl="7" w:tplc="76681316">
      <w:start w:val="1"/>
      <w:numFmt w:val="bullet"/>
      <w:lvlText w:val="o"/>
      <w:lvlJc w:val="left"/>
      <w:pPr>
        <w:ind w:left="5760" w:hanging="360"/>
      </w:pPr>
      <w:rPr>
        <w:rFonts w:ascii="Courier New" w:hAnsi="Courier New" w:hint="default"/>
      </w:rPr>
    </w:lvl>
    <w:lvl w:ilvl="8" w:tplc="AF9C784C">
      <w:start w:val="1"/>
      <w:numFmt w:val="bullet"/>
      <w:lvlText w:val=""/>
      <w:lvlJc w:val="left"/>
      <w:pPr>
        <w:ind w:left="6480" w:hanging="360"/>
      </w:pPr>
      <w:rPr>
        <w:rFonts w:ascii="Wingdings" w:hAnsi="Wingdings" w:hint="default"/>
      </w:rPr>
    </w:lvl>
  </w:abstractNum>
  <w:abstractNum w:abstractNumId="15" w15:restartNumberingAfterBreak="0">
    <w:nsid w:val="546FAE43"/>
    <w:multiLevelType w:val="hybridMultilevel"/>
    <w:tmpl w:val="5540D9B2"/>
    <w:lvl w:ilvl="0" w:tplc="38E89FEA">
      <w:start w:val="1"/>
      <w:numFmt w:val="bullet"/>
      <w:lvlText w:val="ü"/>
      <w:lvlJc w:val="left"/>
      <w:pPr>
        <w:ind w:left="720" w:hanging="360"/>
      </w:pPr>
      <w:rPr>
        <w:rFonts w:ascii="Wingdings" w:hAnsi="Wingdings" w:hint="default"/>
      </w:rPr>
    </w:lvl>
    <w:lvl w:ilvl="1" w:tplc="76C4CAD6">
      <w:start w:val="1"/>
      <w:numFmt w:val="bullet"/>
      <w:lvlText w:val="o"/>
      <w:lvlJc w:val="left"/>
      <w:pPr>
        <w:ind w:left="1440" w:hanging="360"/>
      </w:pPr>
      <w:rPr>
        <w:rFonts w:ascii="Courier New" w:hAnsi="Courier New" w:hint="default"/>
      </w:rPr>
    </w:lvl>
    <w:lvl w:ilvl="2" w:tplc="ED08F8E6">
      <w:start w:val="1"/>
      <w:numFmt w:val="bullet"/>
      <w:lvlText w:val=""/>
      <w:lvlJc w:val="left"/>
      <w:pPr>
        <w:ind w:left="2160" w:hanging="360"/>
      </w:pPr>
      <w:rPr>
        <w:rFonts w:ascii="Wingdings" w:hAnsi="Wingdings" w:hint="default"/>
      </w:rPr>
    </w:lvl>
    <w:lvl w:ilvl="3" w:tplc="39003D50">
      <w:start w:val="1"/>
      <w:numFmt w:val="bullet"/>
      <w:lvlText w:val=""/>
      <w:lvlJc w:val="left"/>
      <w:pPr>
        <w:ind w:left="2880" w:hanging="360"/>
      </w:pPr>
      <w:rPr>
        <w:rFonts w:ascii="Symbol" w:hAnsi="Symbol" w:hint="default"/>
      </w:rPr>
    </w:lvl>
    <w:lvl w:ilvl="4" w:tplc="A2A66D56">
      <w:start w:val="1"/>
      <w:numFmt w:val="bullet"/>
      <w:lvlText w:val="o"/>
      <w:lvlJc w:val="left"/>
      <w:pPr>
        <w:ind w:left="3600" w:hanging="360"/>
      </w:pPr>
      <w:rPr>
        <w:rFonts w:ascii="Courier New" w:hAnsi="Courier New" w:hint="default"/>
      </w:rPr>
    </w:lvl>
    <w:lvl w:ilvl="5" w:tplc="EBB4D5F0">
      <w:start w:val="1"/>
      <w:numFmt w:val="bullet"/>
      <w:lvlText w:val=""/>
      <w:lvlJc w:val="left"/>
      <w:pPr>
        <w:ind w:left="4320" w:hanging="360"/>
      </w:pPr>
      <w:rPr>
        <w:rFonts w:ascii="Wingdings" w:hAnsi="Wingdings" w:hint="default"/>
      </w:rPr>
    </w:lvl>
    <w:lvl w:ilvl="6" w:tplc="F79CD94C">
      <w:start w:val="1"/>
      <w:numFmt w:val="bullet"/>
      <w:lvlText w:val=""/>
      <w:lvlJc w:val="left"/>
      <w:pPr>
        <w:ind w:left="5040" w:hanging="360"/>
      </w:pPr>
      <w:rPr>
        <w:rFonts w:ascii="Symbol" w:hAnsi="Symbol" w:hint="default"/>
      </w:rPr>
    </w:lvl>
    <w:lvl w:ilvl="7" w:tplc="EEF020F0">
      <w:start w:val="1"/>
      <w:numFmt w:val="bullet"/>
      <w:lvlText w:val="o"/>
      <w:lvlJc w:val="left"/>
      <w:pPr>
        <w:ind w:left="5760" w:hanging="360"/>
      </w:pPr>
      <w:rPr>
        <w:rFonts w:ascii="Courier New" w:hAnsi="Courier New" w:hint="default"/>
      </w:rPr>
    </w:lvl>
    <w:lvl w:ilvl="8" w:tplc="E26AB56C">
      <w:start w:val="1"/>
      <w:numFmt w:val="bullet"/>
      <w:lvlText w:val=""/>
      <w:lvlJc w:val="left"/>
      <w:pPr>
        <w:ind w:left="6480" w:hanging="360"/>
      </w:pPr>
      <w:rPr>
        <w:rFonts w:ascii="Wingdings" w:hAnsi="Wingdings" w:hint="default"/>
      </w:rPr>
    </w:lvl>
  </w:abstractNum>
  <w:abstractNum w:abstractNumId="16" w15:restartNumberingAfterBreak="0">
    <w:nsid w:val="5768BDD9"/>
    <w:multiLevelType w:val="hybridMultilevel"/>
    <w:tmpl w:val="C178D0C0"/>
    <w:lvl w:ilvl="0" w:tplc="0BF03C96">
      <w:start w:val="1"/>
      <w:numFmt w:val="bullet"/>
      <w:lvlText w:val="-"/>
      <w:lvlJc w:val="left"/>
      <w:pPr>
        <w:ind w:left="720" w:hanging="360"/>
      </w:pPr>
      <w:rPr>
        <w:rFonts w:ascii="Aptos" w:hAnsi="Aptos" w:hint="default"/>
      </w:rPr>
    </w:lvl>
    <w:lvl w:ilvl="1" w:tplc="BA307A1C">
      <w:start w:val="1"/>
      <w:numFmt w:val="bullet"/>
      <w:lvlText w:val="o"/>
      <w:lvlJc w:val="left"/>
      <w:pPr>
        <w:ind w:left="1440" w:hanging="360"/>
      </w:pPr>
      <w:rPr>
        <w:rFonts w:ascii="Courier New" w:hAnsi="Courier New" w:hint="default"/>
      </w:rPr>
    </w:lvl>
    <w:lvl w:ilvl="2" w:tplc="04F47C2C">
      <w:start w:val="1"/>
      <w:numFmt w:val="bullet"/>
      <w:lvlText w:val=""/>
      <w:lvlJc w:val="left"/>
      <w:pPr>
        <w:ind w:left="2160" w:hanging="360"/>
      </w:pPr>
      <w:rPr>
        <w:rFonts w:ascii="Wingdings" w:hAnsi="Wingdings" w:hint="default"/>
      </w:rPr>
    </w:lvl>
    <w:lvl w:ilvl="3" w:tplc="2E9A433C">
      <w:start w:val="1"/>
      <w:numFmt w:val="bullet"/>
      <w:lvlText w:val=""/>
      <w:lvlJc w:val="left"/>
      <w:pPr>
        <w:ind w:left="2880" w:hanging="360"/>
      </w:pPr>
      <w:rPr>
        <w:rFonts w:ascii="Symbol" w:hAnsi="Symbol" w:hint="default"/>
      </w:rPr>
    </w:lvl>
    <w:lvl w:ilvl="4" w:tplc="CDF009A2">
      <w:start w:val="1"/>
      <w:numFmt w:val="bullet"/>
      <w:lvlText w:val="o"/>
      <w:lvlJc w:val="left"/>
      <w:pPr>
        <w:ind w:left="3600" w:hanging="360"/>
      </w:pPr>
      <w:rPr>
        <w:rFonts w:ascii="Courier New" w:hAnsi="Courier New" w:hint="default"/>
      </w:rPr>
    </w:lvl>
    <w:lvl w:ilvl="5" w:tplc="0DB0811C">
      <w:start w:val="1"/>
      <w:numFmt w:val="bullet"/>
      <w:lvlText w:val=""/>
      <w:lvlJc w:val="left"/>
      <w:pPr>
        <w:ind w:left="4320" w:hanging="360"/>
      </w:pPr>
      <w:rPr>
        <w:rFonts w:ascii="Wingdings" w:hAnsi="Wingdings" w:hint="default"/>
      </w:rPr>
    </w:lvl>
    <w:lvl w:ilvl="6" w:tplc="83A23E9C">
      <w:start w:val="1"/>
      <w:numFmt w:val="bullet"/>
      <w:lvlText w:val=""/>
      <w:lvlJc w:val="left"/>
      <w:pPr>
        <w:ind w:left="5040" w:hanging="360"/>
      </w:pPr>
      <w:rPr>
        <w:rFonts w:ascii="Symbol" w:hAnsi="Symbol" w:hint="default"/>
      </w:rPr>
    </w:lvl>
    <w:lvl w:ilvl="7" w:tplc="4D620B94">
      <w:start w:val="1"/>
      <w:numFmt w:val="bullet"/>
      <w:lvlText w:val="o"/>
      <w:lvlJc w:val="left"/>
      <w:pPr>
        <w:ind w:left="5760" w:hanging="360"/>
      </w:pPr>
      <w:rPr>
        <w:rFonts w:ascii="Courier New" w:hAnsi="Courier New" w:hint="default"/>
      </w:rPr>
    </w:lvl>
    <w:lvl w:ilvl="8" w:tplc="696CDE96">
      <w:start w:val="1"/>
      <w:numFmt w:val="bullet"/>
      <w:lvlText w:val=""/>
      <w:lvlJc w:val="left"/>
      <w:pPr>
        <w:ind w:left="6480" w:hanging="360"/>
      </w:pPr>
      <w:rPr>
        <w:rFonts w:ascii="Wingdings" w:hAnsi="Wingdings" w:hint="default"/>
      </w:rPr>
    </w:lvl>
  </w:abstractNum>
  <w:abstractNum w:abstractNumId="17" w15:restartNumberingAfterBreak="0">
    <w:nsid w:val="5857A940"/>
    <w:multiLevelType w:val="hybridMultilevel"/>
    <w:tmpl w:val="5536831E"/>
    <w:lvl w:ilvl="0" w:tplc="8908891A">
      <w:start w:val="1"/>
      <w:numFmt w:val="bullet"/>
      <w:lvlText w:val="-"/>
      <w:lvlJc w:val="left"/>
      <w:pPr>
        <w:ind w:left="720" w:hanging="360"/>
      </w:pPr>
      <w:rPr>
        <w:rFonts w:ascii="Aptos" w:hAnsi="Aptos" w:hint="default"/>
      </w:rPr>
    </w:lvl>
    <w:lvl w:ilvl="1" w:tplc="34086086">
      <w:start w:val="1"/>
      <w:numFmt w:val="bullet"/>
      <w:lvlText w:val="o"/>
      <w:lvlJc w:val="left"/>
      <w:pPr>
        <w:ind w:left="1440" w:hanging="360"/>
      </w:pPr>
      <w:rPr>
        <w:rFonts w:ascii="Courier New" w:hAnsi="Courier New" w:hint="default"/>
      </w:rPr>
    </w:lvl>
    <w:lvl w:ilvl="2" w:tplc="72BABF94">
      <w:start w:val="1"/>
      <w:numFmt w:val="bullet"/>
      <w:lvlText w:val=""/>
      <w:lvlJc w:val="left"/>
      <w:pPr>
        <w:ind w:left="2160" w:hanging="360"/>
      </w:pPr>
      <w:rPr>
        <w:rFonts w:ascii="Wingdings" w:hAnsi="Wingdings" w:hint="default"/>
      </w:rPr>
    </w:lvl>
    <w:lvl w:ilvl="3" w:tplc="12628E30">
      <w:start w:val="1"/>
      <w:numFmt w:val="bullet"/>
      <w:lvlText w:val=""/>
      <w:lvlJc w:val="left"/>
      <w:pPr>
        <w:ind w:left="2880" w:hanging="360"/>
      </w:pPr>
      <w:rPr>
        <w:rFonts w:ascii="Symbol" w:hAnsi="Symbol" w:hint="default"/>
      </w:rPr>
    </w:lvl>
    <w:lvl w:ilvl="4" w:tplc="33BABE0C">
      <w:start w:val="1"/>
      <w:numFmt w:val="bullet"/>
      <w:lvlText w:val="o"/>
      <w:lvlJc w:val="left"/>
      <w:pPr>
        <w:ind w:left="3600" w:hanging="360"/>
      </w:pPr>
      <w:rPr>
        <w:rFonts w:ascii="Courier New" w:hAnsi="Courier New" w:hint="default"/>
      </w:rPr>
    </w:lvl>
    <w:lvl w:ilvl="5" w:tplc="70AE1B2C">
      <w:start w:val="1"/>
      <w:numFmt w:val="bullet"/>
      <w:lvlText w:val=""/>
      <w:lvlJc w:val="left"/>
      <w:pPr>
        <w:ind w:left="4320" w:hanging="360"/>
      </w:pPr>
      <w:rPr>
        <w:rFonts w:ascii="Wingdings" w:hAnsi="Wingdings" w:hint="default"/>
      </w:rPr>
    </w:lvl>
    <w:lvl w:ilvl="6" w:tplc="DC44A768">
      <w:start w:val="1"/>
      <w:numFmt w:val="bullet"/>
      <w:lvlText w:val=""/>
      <w:lvlJc w:val="left"/>
      <w:pPr>
        <w:ind w:left="5040" w:hanging="360"/>
      </w:pPr>
      <w:rPr>
        <w:rFonts w:ascii="Symbol" w:hAnsi="Symbol" w:hint="default"/>
      </w:rPr>
    </w:lvl>
    <w:lvl w:ilvl="7" w:tplc="CA28E816">
      <w:start w:val="1"/>
      <w:numFmt w:val="bullet"/>
      <w:lvlText w:val="o"/>
      <w:lvlJc w:val="left"/>
      <w:pPr>
        <w:ind w:left="5760" w:hanging="360"/>
      </w:pPr>
      <w:rPr>
        <w:rFonts w:ascii="Courier New" w:hAnsi="Courier New" w:hint="default"/>
      </w:rPr>
    </w:lvl>
    <w:lvl w:ilvl="8" w:tplc="3538098A">
      <w:start w:val="1"/>
      <w:numFmt w:val="bullet"/>
      <w:lvlText w:val=""/>
      <w:lvlJc w:val="left"/>
      <w:pPr>
        <w:ind w:left="6480" w:hanging="360"/>
      </w:pPr>
      <w:rPr>
        <w:rFonts w:ascii="Wingdings" w:hAnsi="Wingdings" w:hint="default"/>
      </w:rPr>
    </w:lvl>
  </w:abstractNum>
  <w:abstractNum w:abstractNumId="18" w15:restartNumberingAfterBreak="0">
    <w:nsid w:val="59A959FD"/>
    <w:multiLevelType w:val="hybridMultilevel"/>
    <w:tmpl w:val="D86098EA"/>
    <w:lvl w:ilvl="0" w:tplc="B8E6C858">
      <w:start w:val="1"/>
      <w:numFmt w:val="bullet"/>
      <w:lvlText w:val="·"/>
      <w:lvlJc w:val="left"/>
      <w:pPr>
        <w:ind w:left="720" w:hanging="360"/>
      </w:pPr>
      <w:rPr>
        <w:rFonts w:ascii="Symbol" w:hAnsi="Symbol" w:hint="default"/>
      </w:rPr>
    </w:lvl>
    <w:lvl w:ilvl="1" w:tplc="550E59FE">
      <w:start w:val="1"/>
      <w:numFmt w:val="bullet"/>
      <w:lvlText w:val="o"/>
      <w:lvlJc w:val="left"/>
      <w:pPr>
        <w:ind w:left="1440" w:hanging="360"/>
      </w:pPr>
      <w:rPr>
        <w:rFonts w:ascii="Courier New" w:hAnsi="Courier New" w:hint="default"/>
      </w:rPr>
    </w:lvl>
    <w:lvl w:ilvl="2" w:tplc="EA4E54B4">
      <w:start w:val="1"/>
      <w:numFmt w:val="bullet"/>
      <w:lvlText w:val=""/>
      <w:lvlJc w:val="left"/>
      <w:pPr>
        <w:ind w:left="2160" w:hanging="360"/>
      </w:pPr>
      <w:rPr>
        <w:rFonts w:ascii="Wingdings" w:hAnsi="Wingdings" w:hint="default"/>
      </w:rPr>
    </w:lvl>
    <w:lvl w:ilvl="3" w:tplc="FC1C5510">
      <w:start w:val="1"/>
      <w:numFmt w:val="bullet"/>
      <w:lvlText w:val=""/>
      <w:lvlJc w:val="left"/>
      <w:pPr>
        <w:ind w:left="2880" w:hanging="360"/>
      </w:pPr>
      <w:rPr>
        <w:rFonts w:ascii="Symbol" w:hAnsi="Symbol" w:hint="default"/>
      </w:rPr>
    </w:lvl>
    <w:lvl w:ilvl="4" w:tplc="E154062C">
      <w:start w:val="1"/>
      <w:numFmt w:val="bullet"/>
      <w:lvlText w:val="o"/>
      <w:lvlJc w:val="left"/>
      <w:pPr>
        <w:ind w:left="3600" w:hanging="360"/>
      </w:pPr>
      <w:rPr>
        <w:rFonts w:ascii="Courier New" w:hAnsi="Courier New" w:hint="default"/>
      </w:rPr>
    </w:lvl>
    <w:lvl w:ilvl="5" w:tplc="033C4D86">
      <w:start w:val="1"/>
      <w:numFmt w:val="bullet"/>
      <w:lvlText w:val=""/>
      <w:lvlJc w:val="left"/>
      <w:pPr>
        <w:ind w:left="4320" w:hanging="360"/>
      </w:pPr>
      <w:rPr>
        <w:rFonts w:ascii="Wingdings" w:hAnsi="Wingdings" w:hint="default"/>
      </w:rPr>
    </w:lvl>
    <w:lvl w:ilvl="6" w:tplc="A50E9CA0">
      <w:start w:val="1"/>
      <w:numFmt w:val="bullet"/>
      <w:lvlText w:val=""/>
      <w:lvlJc w:val="left"/>
      <w:pPr>
        <w:ind w:left="5040" w:hanging="360"/>
      </w:pPr>
      <w:rPr>
        <w:rFonts w:ascii="Symbol" w:hAnsi="Symbol" w:hint="default"/>
      </w:rPr>
    </w:lvl>
    <w:lvl w:ilvl="7" w:tplc="41301BBE">
      <w:start w:val="1"/>
      <w:numFmt w:val="bullet"/>
      <w:lvlText w:val="o"/>
      <w:lvlJc w:val="left"/>
      <w:pPr>
        <w:ind w:left="5760" w:hanging="360"/>
      </w:pPr>
      <w:rPr>
        <w:rFonts w:ascii="Courier New" w:hAnsi="Courier New" w:hint="default"/>
      </w:rPr>
    </w:lvl>
    <w:lvl w:ilvl="8" w:tplc="9EFCB936">
      <w:start w:val="1"/>
      <w:numFmt w:val="bullet"/>
      <w:lvlText w:val=""/>
      <w:lvlJc w:val="left"/>
      <w:pPr>
        <w:ind w:left="6480" w:hanging="360"/>
      </w:pPr>
      <w:rPr>
        <w:rFonts w:ascii="Wingdings" w:hAnsi="Wingdings" w:hint="default"/>
      </w:rPr>
    </w:lvl>
  </w:abstractNum>
  <w:abstractNum w:abstractNumId="19" w15:restartNumberingAfterBreak="0">
    <w:nsid w:val="5AA47674"/>
    <w:multiLevelType w:val="hybridMultilevel"/>
    <w:tmpl w:val="DE1204DC"/>
    <w:lvl w:ilvl="0" w:tplc="CAFA8FDA">
      <w:start w:val="1"/>
      <w:numFmt w:val="bullet"/>
      <w:lvlText w:val="-"/>
      <w:lvlJc w:val="left"/>
      <w:pPr>
        <w:ind w:left="720" w:hanging="360"/>
      </w:pPr>
      <w:rPr>
        <w:rFonts w:ascii="Aptos" w:hAnsi="Aptos" w:hint="default"/>
      </w:rPr>
    </w:lvl>
    <w:lvl w:ilvl="1" w:tplc="37A623FA">
      <w:start w:val="1"/>
      <w:numFmt w:val="bullet"/>
      <w:lvlText w:val="o"/>
      <w:lvlJc w:val="left"/>
      <w:pPr>
        <w:ind w:left="1440" w:hanging="360"/>
      </w:pPr>
      <w:rPr>
        <w:rFonts w:ascii="Courier New" w:hAnsi="Courier New" w:hint="default"/>
      </w:rPr>
    </w:lvl>
    <w:lvl w:ilvl="2" w:tplc="7DD26AF6">
      <w:start w:val="1"/>
      <w:numFmt w:val="bullet"/>
      <w:lvlText w:val=""/>
      <w:lvlJc w:val="left"/>
      <w:pPr>
        <w:ind w:left="2160" w:hanging="360"/>
      </w:pPr>
      <w:rPr>
        <w:rFonts w:ascii="Wingdings" w:hAnsi="Wingdings" w:hint="default"/>
      </w:rPr>
    </w:lvl>
    <w:lvl w:ilvl="3" w:tplc="B6B60518">
      <w:start w:val="1"/>
      <w:numFmt w:val="bullet"/>
      <w:lvlText w:val=""/>
      <w:lvlJc w:val="left"/>
      <w:pPr>
        <w:ind w:left="2880" w:hanging="360"/>
      </w:pPr>
      <w:rPr>
        <w:rFonts w:ascii="Symbol" w:hAnsi="Symbol" w:hint="default"/>
      </w:rPr>
    </w:lvl>
    <w:lvl w:ilvl="4" w:tplc="B0F89240">
      <w:start w:val="1"/>
      <w:numFmt w:val="bullet"/>
      <w:lvlText w:val="o"/>
      <w:lvlJc w:val="left"/>
      <w:pPr>
        <w:ind w:left="3600" w:hanging="360"/>
      </w:pPr>
      <w:rPr>
        <w:rFonts w:ascii="Courier New" w:hAnsi="Courier New" w:hint="default"/>
      </w:rPr>
    </w:lvl>
    <w:lvl w:ilvl="5" w:tplc="45FC5180">
      <w:start w:val="1"/>
      <w:numFmt w:val="bullet"/>
      <w:lvlText w:val=""/>
      <w:lvlJc w:val="left"/>
      <w:pPr>
        <w:ind w:left="4320" w:hanging="360"/>
      </w:pPr>
      <w:rPr>
        <w:rFonts w:ascii="Wingdings" w:hAnsi="Wingdings" w:hint="default"/>
      </w:rPr>
    </w:lvl>
    <w:lvl w:ilvl="6" w:tplc="F410BF56">
      <w:start w:val="1"/>
      <w:numFmt w:val="bullet"/>
      <w:lvlText w:val=""/>
      <w:lvlJc w:val="left"/>
      <w:pPr>
        <w:ind w:left="5040" w:hanging="360"/>
      </w:pPr>
      <w:rPr>
        <w:rFonts w:ascii="Symbol" w:hAnsi="Symbol" w:hint="default"/>
      </w:rPr>
    </w:lvl>
    <w:lvl w:ilvl="7" w:tplc="E6481DD8">
      <w:start w:val="1"/>
      <w:numFmt w:val="bullet"/>
      <w:lvlText w:val="o"/>
      <w:lvlJc w:val="left"/>
      <w:pPr>
        <w:ind w:left="5760" w:hanging="360"/>
      </w:pPr>
      <w:rPr>
        <w:rFonts w:ascii="Courier New" w:hAnsi="Courier New" w:hint="default"/>
      </w:rPr>
    </w:lvl>
    <w:lvl w:ilvl="8" w:tplc="3B34BD00">
      <w:start w:val="1"/>
      <w:numFmt w:val="bullet"/>
      <w:lvlText w:val=""/>
      <w:lvlJc w:val="left"/>
      <w:pPr>
        <w:ind w:left="6480" w:hanging="360"/>
      </w:pPr>
      <w:rPr>
        <w:rFonts w:ascii="Wingdings" w:hAnsi="Wingdings" w:hint="default"/>
      </w:rPr>
    </w:lvl>
  </w:abstractNum>
  <w:abstractNum w:abstractNumId="20" w15:restartNumberingAfterBreak="0">
    <w:nsid w:val="623A6FC6"/>
    <w:multiLevelType w:val="hybridMultilevel"/>
    <w:tmpl w:val="D1204F00"/>
    <w:lvl w:ilvl="0" w:tplc="090C571A">
      <w:start w:val="1"/>
      <w:numFmt w:val="bullet"/>
      <w:lvlText w:val="-"/>
      <w:lvlJc w:val="left"/>
      <w:pPr>
        <w:ind w:left="720" w:hanging="360"/>
      </w:pPr>
      <w:rPr>
        <w:rFonts w:ascii="Aptos" w:hAnsi="Aptos" w:hint="default"/>
      </w:rPr>
    </w:lvl>
    <w:lvl w:ilvl="1" w:tplc="066A899E">
      <w:start w:val="1"/>
      <w:numFmt w:val="bullet"/>
      <w:lvlText w:val="o"/>
      <w:lvlJc w:val="left"/>
      <w:pPr>
        <w:ind w:left="1440" w:hanging="360"/>
      </w:pPr>
      <w:rPr>
        <w:rFonts w:ascii="Courier New" w:hAnsi="Courier New" w:hint="default"/>
      </w:rPr>
    </w:lvl>
    <w:lvl w:ilvl="2" w:tplc="1264EBE8">
      <w:start w:val="1"/>
      <w:numFmt w:val="bullet"/>
      <w:lvlText w:val=""/>
      <w:lvlJc w:val="left"/>
      <w:pPr>
        <w:ind w:left="2160" w:hanging="360"/>
      </w:pPr>
      <w:rPr>
        <w:rFonts w:ascii="Wingdings" w:hAnsi="Wingdings" w:hint="default"/>
      </w:rPr>
    </w:lvl>
    <w:lvl w:ilvl="3" w:tplc="C26ADF70">
      <w:start w:val="1"/>
      <w:numFmt w:val="bullet"/>
      <w:lvlText w:val=""/>
      <w:lvlJc w:val="left"/>
      <w:pPr>
        <w:ind w:left="2880" w:hanging="360"/>
      </w:pPr>
      <w:rPr>
        <w:rFonts w:ascii="Symbol" w:hAnsi="Symbol" w:hint="default"/>
      </w:rPr>
    </w:lvl>
    <w:lvl w:ilvl="4" w:tplc="69A44232">
      <w:start w:val="1"/>
      <w:numFmt w:val="bullet"/>
      <w:lvlText w:val="o"/>
      <w:lvlJc w:val="left"/>
      <w:pPr>
        <w:ind w:left="3600" w:hanging="360"/>
      </w:pPr>
      <w:rPr>
        <w:rFonts w:ascii="Courier New" w:hAnsi="Courier New" w:hint="default"/>
      </w:rPr>
    </w:lvl>
    <w:lvl w:ilvl="5" w:tplc="F7668CD4">
      <w:start w:val="1"/>
      <w:numFmt w:val="bullet"/>
      <w:lvlText w:val=""/>
      <w:lvlJc w:val="left"/>
      <w:pPr>
        <w:ind w:left="4320" w:hanging="360"/>
      </w:pPr>
      <w:rPr>
        <w:rFonts w:ascii="Wingdings" w:hAnsi="Wingdings" w:hint="default"/>
      </w:rPr>
    </w:lvl>
    <w:lvl w:ilvl="6" w:tplc="3D9A9F2C">
      <w:start w:val="1"/>
      <w:numFmt w:val="bullet"/>
      <w:lvlText w:val=""/>
      <w:lvlJc w:val="left"/>
      <w:pPr>
        <w:ind w:left="5040" w:hanging="360"/>
      </w:pPr>
      <w:rPr>
        <w:rFonts w:ascii="Symbol" w:hAnsi="Symbol" w:hint="default"/>
      </w:rPr>
    </w:lvl>
    <w:lvl w:ilvl="7" w:tplc="F2044A38">
      <w:start w:val="1"/>
      <w:numFmt w:val="bullet"/>
      <w:lvlText w:val="o"/>
      <w:lvlJc w:val="left"/>
      <w:pPr>
        <w:ind w:left="5760" w:hanging="360"/>
      </w:pPr>
      <w:rPr>
        <w:rFonts w:ascii="Courier New" w:hAnsi="Courier New" w:hint="default"/>
      </w:rPr>
    </w:lvl>
    <w:lvl w:ilvl="8" w:tplc="C424384E">
      <w:start w:val="1"/>
      <w:numFmt w:val="bullet"/>
      <w:lvlText w:val=""/>
      <w:lvlJc w:val="left"/>
      <w:pPr>
        <w:ind w:left="6480" w:hanging="360"/>
      </w:pPr>
      <w:rPr>
        <w:rFonts w:ascii="Wingdings" w:hAnsi="Wingdings" w:hint="default"/>
      </w:rPr>
    </w:lvl>
  </w:abstractNum>
  <w:abstractNum w:abstractNumId="21" w15:restartNumberingAfterBreak="0">
    <w:nsid w:val="64893DF2"/>
    <w:multiLevelType w:val="hybridMultilevel"/>
    <w:tmpl w:val="55D67B68"/>
    <w:lvl w:ilvl="0" w:tplc="B6EE46F2">
      <w:start w:val="1"/>
      <w:numFmt w:val="bullet"/>
      <w:lvlText w:val="ü"/>
      <w:lvlJc w:val="left"/>
      <w:pPr>
        <w:ind w:left="720" w:hanging="360"/>
      </w:pPr>
      <w:rPr>
        <w:rFonts w:ascii="Wingdings" w:hAnsi="Wingdings" w:hint="default"/>
      </w:rPr>
    </w:lvl>
    <w:lvl w:ilvl="1" w:tplc="16C62A04">
      <w:start w:val="1"/>
      <w:numFmt w:val="bullet"/>
      <w:lvlText w:val="o"/>
      <w:lvlJc w:val="left"/>
      <w:pPr>
        <w:ind w:left="1440" w:hanging="360"/>
      </w:pPr>
      <w:rPr>
        <w:rFonts w:ascii="Courier New" w:hAnsi="Courier New" w:hint="default"/>
      </w:rPr>
    </w:lvl>
    <w:lvl w:ilvl="2" w:tplc="2416BE02">
      <w:start w:val="1"/>
      <w:numFmt w:val="bullet"/>
      <w:lvlText w:val=""/>
      <w:lvlJc w:val="left"/>
      <w:pPr>
        <w:ind w:left="2160" w:hanging="360"/>
      </w:pPr>
      <w:rPr>
        <w:rFonts w:ascii="Wingdings" w:hAnsi="Wingdings" w:hint="default"/>
      </w:rPr>
    </w:lvl>
    <w:lvl w:ilvl="3" w:tplc="C49650A4">
      <w:start w:val="1"/>
      <w:numFmt w:val="bullet"/>
      <w:lvlText w:val=""/>
      <w:lvlJc w:val="left"/>
      <w:pPr>
        <w:ind w:left="2880" w:hanging="360"/>
      </w:pPr>
      <w:rPr>
        <w:rFonts w:ascii="Symbol" w:hAnsi="Symbol" w:hint="default"/>
      </w:rPr>
    </w:lvl>
    <w:lvl w:ilvl="4" w:tplc="20302EC8">
      <w:start w:val="1"/>
      <w:numFmt w:val="bullet"/>
      <w:lvlText w:val="o"/>
      <w:lvlJc w:val="left"/>
      <w:pPr>
        <w:ind w:left="3600" w:hanging="360"/>
      </w:pPr>
      <w:rPr>
        <w:rFonts w:ascii="Courier New" w:hAnsi="Courier New" w:hint="default"/>
      </w:rPr>
    </w:lvl>
    <w:lvl w:ilvl="5" w:tplc="F7BA3174">
      <w:start w:val="1"/>
      <w:numFmt w:val="bullet"/>
      <w:lvlText w:val=""/>
      <w:lvlJc w:val="left"/>
      <w:pPr>
        <w:ind w:left="4320" w:hanging="360"/>
      </w:pPr>
      <w:rPr>
        <w:rFonts w:ascii="Wingdings" w:hAnsi="Wingdings" w:hint="default"/>
      </w:rPr>
    </w:lvl>
    <w:lvl w:ilvl="6" w:tplc="B92A30BE">
      <w:start w:val="1"/>
      <w:numFmt w:val="bullet"/>
      <w:lvlText w:val=""/>
      <w:lvlJc w:val="left"/>
      <w:pPr>
        <w:ind w:left="5040" w:hanging="360"/>
      </w:pPr>
      <w:rPr>
        <w:rFonts w:ascii="Symbol" w:hAnsi="Symbol" w:hint="default"/>
      </w:rPr>
    </w:lvl>
    <w:lvl w:ilvl="7" w:tplc="2FDA4C20">
      <w:start w:val="1"/>
      <w:numFmt w:val="bullet"/>
      <w:lvlText w:val="o"/>
      <w:lvlJc w:val="left"/>
      <w:pPr>
        <w:ind w:left="5760" w:hanging="360"/>
      </w:pPr>
      <w:rPr>
        <w:rFonts w:ascii="Courier New" w:hAnsi="Courier New" w:hint="default"/>
      </w:rPr>
    </w:lvl>
    <w:lvl w:ilvl="8" w:tplc="ECD2E2C4">
      <w:start w:val="1"/>
      <w:numFmt w:val="bullet"/>
      <w:lvlText w:val=""/>
      <w:lvlJc w:val="left"/>
      <w:pPr>
        <w:ind w:left="6480" w:hanging="360"/>
      </w:pPr>
      <w:rPr>
        <w:rFonts w:ascii="Wingdings" w:hAnsi="Wingdings" w:hint="default"/>
      </w:rPr>
    </w:lvl>
  </w:abstractNum>
  <w:abstractNum w:abstractNumId="22" w15:restartNumberingAfterBreak="0">
    <w:nsid w:val="65DA0F0C"/>
    <w:multiLevelType w:val="hybridMultilevel"/>
    <w:tmpl w:val="55F2C016"/>
    <w:lvl w:ilvl="0" w:tplc="B26A19A8">
      <w:start w:val="1"/>
      <w:numFmt w:val="bullet"/>
      <w:lvlText w:val="ü"/>
      <w:lvlJc w:val="left"/>
      <w:pPr>
        <w:ind w:left="720" w:hanging="360"/>
      </w:pPr>
      <w:rPr>
        <w:rFonts w:ascii="Wingdings" w:hAnsi="Wingdings" w:hint="default"/>
      </w:rPr>
    </w:lvl>
    <w:lvl w:ilvl="1" w:tplc="BCCA1664">
      <w:start w:val="1"/>
      <w:numFmt w:val="bullet"/>
      <w:lvlText w:val="o"/>
      <w:lvlJc w:val="left"/>
      <w:pPr>
        <w:ind w:left="1440" w:hanging="360"/>
      </w:pPr>
      <w:rPr>
        <w:rFonts w:ascii="Courier New" w:hAnsi="Courier New" w:hint="default"/>
      </w:rPr>
    </w:lvl>
    <w:lvl w:ilvl="2" w:tplc="50567D24">
      <w:start w:val="1"/>
      <w:numFmt w:val="bullet"/>
      <w:lvlText w:val=""/>
      <w:lvlJc w:val="left"/>
      <w:pPr>
        <w:ind w:left="2160" w:hanging="360"/>
      </w:pPr>
      <w:rPr>
        <w:rFonts w:ascii="Wingdings" w:hAnsi="Wingdings" w:hint="default"/>
      </w:rPr>
    </w:lvl>
    <w:lvl w:ilvl="3" w:tplc="5B7896E0">
      <w:start w:val="1"/>
      <w:numFmt w:val="bullet"/>
      <w:lvlText w:val=""/>
      <w:lvlJc w:val="left"/>
      <w:pPr>
        <w:ind w:left="2880" w:hanging="360"/>
      </w:pPr>
      <w:rPr>
        <w:rFonts w:ascii="Symbol" w:hAnsi="Symbol" w:hint="default"/>
      </w:rPr>
    </w:lvl>
    <w:lvl w:ilvl="4" w:tplc="A5A2CD7C">
      <w:start w:val="1"/>
      <w:numFmt w:val="bullet"/>
      <w:lvlText w:val="o"/>
      <w:lvlJc w:val="left"/>
      <w:pPr>
        <w:ind w:left="3600" w:hanging="360"/>
      </w:pPr>
      <w:rPr>
        <w:rFonts w:ascii="Courier New" w:hAnsi="Courier New" w:hint="default"/>
      </w:rPr>
    </w:lvl>
    <w:lvl w:ilvl="5" w:tplc="CD583012">
      <w:start w:val="1"/>
      <w:numFmt w:val="bullet"/>
      <w:lvlText w:val=""/>
      <w:lvlJc w:val="left"/>
      <w:pPr>
        <w:ind w:left="4320" w:hanging="360"/>
      </w:pPr>
      <w:rPr>
        <w:rFonts w:ascii="Wingdings" w:hAnsi="Wingdings" w:hint="default"/>
      </w:rPr>
    </w:lvl>
    <w:lvl w:ilvl="6" w:tplc="68E6B8FA">
      <w:start w:val="1"/>
      <w:numFmt w:val="bullet"/>
      <w:lvlText w:val=""/>
      <w:lvlJc w:val="left"/>
      <w:pPr>
        <w:ind w:left="5040" w:hanging="360"/>
      </w:pPr>
      <w:rPr>
        <w:rFonts w:ascii="Symbol" w:hAnsi="Symbol" w:hint="default"/>
      </w:rPr>
    </w:lvl>
    <w:lvl w:ilvl="7" w:tplc="059699E6">
      <w:start w:val="1"/>
      <w:numFmt w:val="bullet"/>
      <w:lvlText w:val="o"/>
      <w:lvlJc w:val="left"/>
      <w:pPr>
        <w:ind w:left="5760" w:hanging="360"/>
      </w:pPr>
      <w:rPr>
        <w:rFonts w:ascii="Courier New" w:hAnsi="Courier New" w:hint="default"/>
      </w:rPr>
    </w:lvl>
    <w:lvl w:ilvl="8" w:tplc="7E0C11C0">
      <w:start w:val="1"/>
      <w:numFmt w:val="bullet"/>
      <w:lvlText w:val=""/>
      <w:lvlJc w:val="left"/>
      <w:pPr>
        <w:ind w:left="6480" w:hanging="360"/>
      </w:pPr>
      <w:rPr>
        <w:rFonts w:ascii="Wingdings" w:hAnsi="Wingdings" w:hint="default"/>
      </w:rPr>
    </w:lvl>
  </w:abstractNum>
  <w:abstractNum w:abstractNumId="23" w15:restartNumberingAfterBreak="0">
    <w:nsid w:val="6ACB5D01"/>
    <w:multiLevelType w:val="hybridMultilevel"/>
    <w:tmpl w:val="93AEE366"/>
    <w:lvl w:ilvl="0" w:tplc="6B2CF5BC">
      <w:start w:val="1"/>
      <w:numFmt w:val="bullet"/>
      <w:lvlText w:val="-"/>
      <w:lvlJc w:val="left"/>
      <w:pPr>
        <w:ind w:left="720" w:hanging="360"/>
      </w:pPr>
      <w:rPr>
        <w:rFonts w:ascii="Aptos" w:hAnsi="Aptos" w:hint="default"/>
      </w:rPr>
    </w:lvl>
    <w:lvl w:ilvl="1" w:tplc="F4D2B6F6">
      <w:start w:val="1"/>
      <w:numFmt w:val="bullet"/>
      <w:lvlText w:val="o"/>
      <w:lvlJc w:val="left"/>
      <w:pPr>
        <w:ind w:left="1440" w:hanging="360"/>
      </w:pPr>
      <w:rPr>
        <w:rFonts w:ascii="Courier New" w:hAnsi="Courier New" w:hint="default"/>
      </w:rPr>
    </w:lvl>
    <w:lvl w:ilvl="2" w:tplc="9522C666">
      <w:start w:val="1"/>
      <w:numFmt w:val="bullet"/>
      <w:lvlText w:val=""/>
      <w:lvlJc w:val="left"/>
      <w:pPr>
        <w:ind w:left="2160" w:hanging="360"/>
      </w:pPr>
      <w:rPr>
        <w:rFonts w:ascii="Wingdings" w:hAnsi="Wingdings" w:hint="default"/>
      </w:rPr>
    </w:lvl>
    <w:lvl w:ilvl="3" w:tplc="C43268FC">
      <w:start w:val="1"/>
      <w:numFmt w:val="bullet"/>
      <w:lvlText w:val=""/>
      <w:lvlJc w:val="left"/>
      <w:pPr>
        <w:ind w:left="2880" w:hanging="360"/>
      </w:pPr>
      <w:rPr>
        <w:rFonts w:ascii="Symbol" w:hAnsi="Symbol" w:hint="default"/>
      </w:rPr>
    </w:lvl>
    <w:lvl w:ilvl="4" w:tplc="1A22E6B0">
      <w:start w:val="1"/>
      <w:numFmt w:val="bullet"/>
      <w:lvlText w:val="o"/>
      <w:lvlJc w:val="left"/>
      <w:pPr>
        <w:ind w:left="3600" w:hanging="360"/>
      </w:pPr>
      <w:rPr>
        <w:rFonts w:ascii="Courier New" w:hAnsi="Courier New" w:hint="default"/>
      </w:rPr>
    </w:lvl>
    <w:lvl w:ilvl="5" w:tplc="A1105E48">
      <w:start w:val="1"/>
      <w:numFmt w:val="bullet"/>
      <w:lvlText w:val=""/>
      <w:lvlJc w:val="left"/>
      <w:pPr>
        <w:ind w:left="4320" w:hanging="360"/>
      </w:pPr>
      <w:rPr>
        <w:rFonts w:ascii="Wingdings" w:hAnsi="Wingdings" w:hint="default"/>
      </w:rPr>
    </w:lvl>
    <w:lvl w:ilvl="6" w:tplc="824894CC">
      <w:start w:val="1"/>
      <w:numFmt w:val="bullet"/>
      <w:lvlText w:val=""/>
      <w:lvlJc w:val="left"/>
      <w:pPr>
        <w:ind w:left="5040" w:hanging="360"/>
      </w:pPr>
      <w:rPr>
        <w:rFonts w:ascii="Symbol" w:hAnsi="Symbol" w:hint="default"/>
      </w:rPr>
    </w:lvl>
    <w:lvl w:ilvl="7" w:tplc="FB9E62D0">
      <w:start w:val="1"/>
      <w:numFmt w:val="bullet"/>
      <w:lvlText w:val="o"/>
      <w:lvlJc w:val="left"/>
      <w:pPr>
        <w:ind w:left="5760" w:hanging="360"/>
      </w:pPr>
      <w:rPr>
        <w:rFonts w:ascii="Courier New" w:hAnsi="Courier New" w:hint="default"/>
      </w:rPr>
    </w:lvl>
    <w:lvl w:ilvl="8" w:tplc="5AA254EA">
      <w:start w:val="1"/>
      <w:numFmt w:val="bullet"/>
      <w:lvlText w:val=""/>
      <w:lvlJc w:val="left"/>
      <w:pPr>
        <w:ind w:left="6480" w:hanging="360"/>
      </w:pPr>
      <w:rPr>
        <w:rFonts w:ascii="Wingdings" w:hAnsi="Wingdings" w:hint="default"/>
      </w:rPr>
    </w:lvl>
  </w:abstractNum>
  <w:abstractNum w:abstractNumId="24" w15:restartNumberingAfterBreak="0">
    <w:nsid w:val="70870FA1"/>
    <w:multiLevelType w:val="hybridMultilevel"/>
    <w:tmpl w:val="4014C09A"/>
    <w:lvl w:ilvl="0" w:tplc="597A1F74">
      <w:start w:val="1"/>
      <w:numFmt w:val="bullet"/>
      <w:lvlText w:val="-"/>
      <w:lvlJc w:val="left"/>
      <w:pPr>
        <w:ind w:left="720" w:hanging="360"/>
      </w:pPr>
      <w:rPr>
        <w:rFonts w:ascii="Aptos" w:hAnsi="Aptos" w:hint="default"/>
      </w:rPr>
    </w:lvl>
    <w:lvl w:ilvl="1" w:tplc="1B26069A">
      <w:start w:val="1"/>
      <w:numFmt w:val="bullet"/>
      <w:lvlText w:val="o"/>
      <w:lvlJc w:val="left"/>
      <w:pPr>
        <w:ind w:left="1440" w:hanging="360"/>
      </w:pPr>
      <w:rPr>
        <w:rFonts w:ascii="Courier New" w:hAnsi="Courier New" w:hint="default"/>
      </w:rPr>
    </w:lvl>
    <w:lvl w:ilvl="2" w:tplc="7C24D876">
      <w:start w:val="1"/>
      <w:numFmt w:val="bullet"/>
      <w:lvlText w:val=""/>
      <w:lvlJc w:val="left"/>
      <w:pPr>
        <w:ind w:left="2160" w:hanging="360"/>
      </w:pPr>
      <w:rPr>
        <w:rFonts w:ascii="Wingdings" w:hAnsi="Wingdings" w:hint="default"/>
      </w:rPr>
    </w:lvl>
    <w:lvl w:ilvl="3" w:tplc="DFF8AA54">
      <w:start w:val="1"/>
      <w:numFmt w:val="bullet"/>
      <w:lvlText w:val=""/>
      <w:lvlJc w:val="left"/>
      <w:pPr>
        <w:ind w:left="2880" w:hanging="360"/>
      </w:pPr>
      <w:rPr>
        <w:rFonts w:ascii="Symbol" w:hAnsi="Symbol" w:hint="default"/>
      </w:rPr>
    </w:lvl>
    <w:lvl w:ilvl="4" w:tplc="037E45A0">
      <w:start w:val="1"/>
      <w:numFmt w:val="bullet"/>
      <w:lvlText w:val="o"/>
      <w:lvlJc w:val="left"/>
      <w:pPr>
        <w:ind w:left="3600" w:hanging="360"/>
      </w:pPr>
      <w:rPr>
        <w:rFonts w:ascii="Courier New" w:hAnsi="Courier New" w:hint="default"/>
      </w:rPr>
    </w:lvl>
    <w:lvl w:ilvl="5" w:tplc="9E2204F8">
      <w:start w:val="1"/>
      <w:numFmt w:val="bullet"/>
      <w:lvlText w:val=""/>
      <w:lvlJc w:val="left"/>
      <w:pPr>
        <w:ind w:left="4320" w:hanging="360"/>
      </w:pPr>
      <w:rPr>
        <w:rFonts w:ascii="Wingdings" w:hAnsi="Wingdings" w:hint="default"/>
      </w:rPr>
    </w:lvl>
    <w:lvl w:ilvl="6" w:tplc="DC426BA0">
      <w:start w:val="1"/>
      <w:numFmt w:val="bullet"/>
      <w:lvlText w:val=""/>
      <w:lvlJc w:val="left"/>
      <w:pPr>
        <w:ind w:left="5040" w:hanging="360"/>
      </w:pPr>
      <w:rPr>
        <w:rFonts w:ascii="Symbol" w:hAnsi="Symbol" w:hint="default"/>
      </w:rPr>
    </w:lvl>
    <w:lvl w:ilvl="7" w:tplc="46F21EA6">
      <w:start w:val="1"/>
      <w:numFmt w:val="bullet"/>
      <w:lvlText w:val="o"/>
      <w:lvlJc w:val="left"/>
      <w:pPr>
        <w:ind w:left="5760" w:hanging="360"/>
      </w:pPr>
      <w:rPr>
        <w:rFonts w:ascii="Courier New" w:hAnsi="Courier New" w:hint="default"/>
      </w:rPr>
    </w:lvl>
    <w:lvl w:ilvl="8" w:tplc="294EE5B6">
      <w:start w:val="1"/>
      <w:numFmt w:val="bullet"/>
      <w:lvlText w:val=""/>
      <w:lvlJc w:val="left"/>
      <w:pPr>
        <w:ind w:left="6480" w:hanging="360"/>
      </w:pPr>
      <w:rPr>
        <w:rFonts w:ascii="Wingdings" w:hAnsi="Wingdings" w:hint="default"/>
      </w:rPr>
    </w:lvl>
  </w:abstractNum>
  <w:abstractNum w:abstractNumId="25" w15:restartNumberingAfterBreak="0">
    <w:nsid w:val="719CAB65"/>
    <w:multiLevelType w:val="hybridMultilevel"/>
    <w:tmpl w:val="C546A5D2"/>
    <w:lvl w:ilvl="0" w:tplc="0D70E354">
      <w:start w:val="1"/>
      <w:numFmt w:val="bullet"/>
      <w:lvlText w:val="ü"/>
      <w:lvlJc w:val="left"/>
      <w:pPr>
        <w:ind w:left="720" w:hanging="360"/>
      </w:pPr>
      <w:rPr>
        <w:rFonts w:ascii="Wingdings" w:hAnsi="Wingdings" w:hint="default"/>
      </w:rPr>
    </w:lvl>
    <w:lvl w:ilvl="1" w:tplc="9AF29FE8">
      <w:start w:val="1"/>
      <w:numFmt w:val="bullet"/>
      <w:lvlText w:val="o"/>
      <w:lvlJc w:val="left"/>
      <w:pPr>
        <w:ind w:left="1440" w:hanging="360"/>
      </w:pPr>
      <w:rPr>
        <w:rFonts w:ascii="Courier New" w:hAnsi="Courier New" w:hint="default"/>
      </w:rPr>
    </w:lvl>
    <w:lvl w:ilvl="2" w:tplc="0214163C">
      <w:start w:val="1"/>
      <w:numFmt w:val="bullet"/>
      <w:lvlText w:val=""/>
      <w:lvlJc w:val="left"/>
      <w:pPr>
        <w:ind w:left="2160" w:hanging="360"/>
      </w:pPr>
      <w:rPr>
        <w:rFonts w:ascii="Wingdings" w:hAnsi="Wingdings" w:hint="default"/>
      </w:rPr>
    </w:lvl>
    <w:lvl w:ilvl="3" w:tplc="40381138">
      <w:start w:val="1"/>
      <w:numFmt w:val="bullet"/>
      <w:lvlText w:val=""/>
      <w:lvlJc w:val="left"/>
      <w:pPr>
        <w:ind w:left="2880" w:hanging="360"/>
      </w:pPr>
      <w:rPr>
        <w:rFonts w:ascii="Symbol" w:hAnsi="Symbol" w:hint="default"/>
      </w:rPr>
    </w:lvl>
    <w:lvl w:ilvl="4" w:tplc="F1BAF0FE">
      <w:start w:val="1"/>
      <w:numFmt w:val="bullet"/>
      <w:lvlText w:val="o"/>
      <w:lvlJc w:val="left"/>
      <w:pPr>
        <w:ind w:left="3600" w:hanging="360"/>
      </w:pPr>
      <w:rPr>
        <w:rFonts w:ascii="Courier New" w:hAnsi="Courier New" w:hint="default"/>
      </w:rPr>
    </w:lvl>
    <w:lvl w:ilvl="5" w:tplc="E5BE585E">
      <w:start w:val="1"/>
      <w:numFmt w:val="bullet"/>
      <w:lvlText w:val=""/>
      <w:lvlJc w:val="left"/>
      <w:pPr>
        <w:ind w:left="4320" w:hanging="360"/>
      </w:pPr>
      <w:rPr>
        <w:rFonts w:ascii="Wingdings" w:hAnsi="Wingdings" w:hint="default"/>
      </w:rPr>
    </w:lvl>
    <w:lvl w:ilvl="6" w:tplc="9840397C">
      <w:start w:val="1"/>
      <w:numFmt w:val="bullet"/>
      <w:lvlText w:val=""/>
      <w:lvlJc w:val="left"/>
      <w:pPr>
        <w:ind w:left="5040" w:hanging="360"/>
      </w:pPr>
      <w:rPr>
        <w:rFonts w:ascii="Symbol" w:hAnsi="Symbol" w:hint="default"/>
      </w:rPr>
    </w:lvl>
    <w:lvl w:ilvl="7" w:tplc="BCA0F3F2">
      <w:start w:val="1"/>
      <w:numFmt w:val="bullet"/>
      <w:lvlText w:val="o"/>
      <w:lvlJc w:val="left"/>
      <w:pPr>
        <w:ind w:left="5760" w:hanging="360"/>
      </w:pPr>
      <w:rPr>
        <w:rFonts w:ascii="Courier New" w:hAnsi="Courier New" w:hint="default"/>
      </w:rPr>
    </w:lvl>
    <w:lvl w:ilvl="8" w:tplc="0CF68C66">
      <w:start w:val="1"/>
      <w:numFmt w:val="bullet"/>
      <w:lvlText w:val=""/>
      <w:lvlJc w:val="left"/>
      <w:pPr>
        <w:ind w:left="6480" w:hanging="360"/>
      </w:pPr>
      <w:rPr>
        <w:rFonts w:ascii="Wingdings" w:hAnsi="Wingdings" w:hint="default"/>
      </w:rPr>
    </w:lvl>
  </w:abstractNum>
  <w:abstractNum w:abstractNumId="26" w15:restartNumberingAfterBreak="0">
    <w:nsid w:val="7FF6CA07"/>
    <w:multiLevelType w:val="hybridMultilevel"/>
    <w:tmpl w:val="DFCEA3CE"/>
    <w:lvl w:ilvl="0" w:tplc="928C9D32">
      <w:start w:val="1"/>
      <w:numFmt w:val="decimal"/>
      <w:lvlText w:val="%1."/>
      <w:lvlJc w:val="left"/>
      <w:pPr>
        <w:ind w:left="720" w:hanging="360"/>
      </w:pPr>
    </w:lvl>
    <w:lvl w:ilvl="1" w:tplc="12361DAC">
      <w:start w:val="1"/>
      <w:numFmt w:val="lowerLetter"/>
      <w:lvlText w:val="%2."/>
      <w:lvlJc w:val="left"/>
      <w:pPr>
        <w:ind w:left="1440" w:hanging="360"/>
      </w:pPr>
    </w:lvl>
    <w:lvl w:ilvl="2" w:tplc="9BFEEF42">
      <w:start w:val="1"/>
      <w:numFmt w:val="lowerRoman"/>
      <w:lvlText w:val="%3."/>
      <w:lvlJc w:val="right"/>
      <w:pPr>
        <w:ind w:left="2160" w:hanging="180"/>
      </w:pPr>
    </w:lvl>
    <w:lvl w:ilvl="3" w:tplc="4816C60C">
      <w:start w:val="1"/>
      <w:numFmt w:val="decimal"/>
      <w:lvlText w:val="%4."/>
      <w:lvlJc w:val="left"/>
      <w:pPr>
        <w:ind w:left="2880" w:hanging="360"/>
      </w:pPr>
    </w:lvl>
    <w:lvl w:ilvl="4" w:tplc="592A07F0">
      <w:start w:val="1"/>
      <w:numFmt w:val="lowerLetter"/>
      <w:lvlText w:val="%5."/>
      <w:lvlJc w:val="left"/>
      <w:pPr>
        <w:ind w:left="3600" w:hanging="360"/>
      </w:pPr>
    </w:lvl>
    <w:lvl w:ilvl="5" w:tplc="D1DA4AB0">
      <w:start w:val="1"/>
      <w:numFmt w:val="lowerRoman"/>
      <w:lvlText w:val="%6."/>
      <w:lvlJc w:val="right"/>
      <w:pPr>
        <w:ind w:left="4320" w:hanging="180"/>
      </w:pPr>
    </w:lvl>
    <w:lvl w:ilvl="6" w:tplc="B042810A">
      <w:start w:val="1"/>
      <w:numFmt w:val="decimal"/>
      <w:lvlText w:val="%7."/>
      <w:lvlJc w:val="left"/>
      <w:pPr>
        <w:ind w:left="5040" w:hanging="360"/>
      </w:pPr>
    </w:lvl>
    <w:lvl w:ilvl="7" w:tplc="D00E65A4">
      <w:start w:val="1"/>
      <w:numFmt w:val="lowerLetter"/>
      <w:lvlText w:val="%8."/>
      <w:lvlJc w:val="left"/>
      <w:pPr>
        <w:ind w:left="5760" w:hanging="360"/>
      </w:pPr>
    </w:lvl>
    <w:lvl w:ilvl="8" w:tplc="D10E9F2C">
      <w:start w:val="1"/>
      <w:numFmt w:val="lowerRoman"/>
      <w:lvlText w:val="%9."/>
      <w:lvlJc w:val="right"/>
      <w:pPr>
        <w:ind w:left="6480" w:hanging="180"/>
      </w:pPr>
    </w:lvl>
  </w:abstractNum>
  <w:num w:numId="1" w16cid:durableId="2138912089">
    <w:abstractNumId w:val="25"/>
  </w:num>
  <w:num w:numId="2" w16cid:durableId="1574271126">
    <w:abstractNumId w:val="13"/>
  </w:num>
  <w:num w:numId="3" w16cid:durableId="101389205">
    <w:abstractNumId w:val="21"/>
  </w:num>
  <w:num w:numId="4" w16cid:durableId="1201741894">
    <w:abstractNumId w:val="22"/>
  </w:num>
  <w:num w:numId="5" w16cid:durableId="1175193862">
    <w:abstractNumId w:val="15"/>
  </w:num>
  <w:num w:numId="6" w16cid:durableId="1970740367">
    <w:abstractNumId w:val="6"/>
  </w:num>
  <w:num w:numId="7" w16cid:durableId="1163623666">
    <w:abstractNumId w:val="24"/>
  </w:num>
  <w:num w:numId="8" w16cid:durableId="26415773">
    <w:abstractNumId w:val="19"/>
  </w:num>
  <w:num w:numId="9" w16cid:durableId="678312071">
    <w:abstractNumId w:val="12"/>
  </w:num>
  <w:num w:numId="10" w16cid:durableId="727805400">
    <w:abstractNumId w:val="23"/>
  </w:num>
  <w:num w:numId="11" w16cid:durableId="1652169915">
    <w:abstractNumId w:val="17"/>
  </w:num>
  <w:num w:numId="12" w16cid:durableId="1875847823">
    <w:abstractNumId w:val="20"/>
  </w:num>
  <w:num w:numId="13" w16cid:durableId="745148041">
    <w:abstractNumId w:val="7"/>
  </w:num>
  <w:num w:numId="14" w16cid:durableId="2080709406">
    <w:abstractNumId w:val="4"/>
  </w:num>
  <w:num w:numId="15" w16cid:durableId="1683775543">
    <w:abstractNumId w:val="18"/>
  </w:num>
  <w:num w:numId="16" w16cid:durableId="1518040319">
    <w:abstractNumId w:val="14"/>
  </w:num>
  <w:num w:numId="17" w16cid:durableId="268511089">
    <w:abstractNumId w:val="5"/>
  </w:num>
  <w:num w:numId="18" w16cid:durableId="196092365">
    <w:abstractNumId w:val="11"/>
  </w:num>
  <w:num w:numId="19" w16cid:durableId="1086072220">
    <w:abstractNumId w:val="3"/>
  </w:num>
  <w:num w:numId="20" w16cid:durableId="707602834">
    <w:abstractNumId w:val="16"/>
  </w:num>
  <w:num w:numId="21" w16cid:durableId="1309823109">
    <w:abstractNumId w:val="2"/>
  </w:num>
  <w:num w:numId="22" w16cid:durableId="1449735574">
    <w:abstractNumId w:val="26"/>
  </w:num>
  <w:num w:numId="23" w16cid:durableId="1059328418">
    <w:abstractNumId w:val="10"/>
  </w:num>
  <w:num w:numId="24" w16cid:durableId="937983099">
    <w:abstractNumId w:val="1"/>
  </w:num>
  <w:num w:numId="25" w16cid:durableId="111485267">
    <w:abstractNumId w:val="0"/>
  </w:num>
  <w:num w:numId="26" w16cid:durableId="1191140554">
    <w:abstractNumId w:val="8"/>
  </w:num>
  <w:num w:numId="27" w16cid:durableId="753208929">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rawingGridHorizontalSpacing w:val="120"/>
  <w:displayHorizontalDrawingGridEvery w:val="2"/>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2CA"/>
    <w:rsid w:val="00000722"/>
    <w:rsid w:val="000029A1"/>
    <w:rsid w:val="00003F2C"/>
    <w:rsid w:val="00006697"/>
    <w:rsid w:val="0001176F"/>
    <w:rsid w:val="00014A45"/>
    <w:rsid w:val="00016F23"/>
    <w:rsid w:val="0001765E"/>
    <w:rsid w:val="00020444"/>
    <w:rsid w:val="00020B6E"/>
    <w:rsid w:val="00023F97"/>
    <w:rsid w:val="0003397D"/>
    <w:rsid w:val="00040846"/>
    <w:rsid w:val="00047790"/>
    <w:rsid w:val="00051F98"/>
    <w:rsid w:val="0006315A"/>
    <w:rsid w:val="00073EF6"/>
    <w:rsid w:val="00074C03"/>
    <w:rsid w:val="00074CFE"/>
    <w:rsid w:val="0008333C"/>
    <w:rsid w:val="00092708"/>
    <w:rsid w:val="000927D0"/>
    <w:rsid w:val="00096952"/>
    <w:rsid w:val="000A04D3"/>
    <w:rsid w:val="000A1A45"/>
    <w:rsid w:val="000A651A"/>
    <w:rsid w:val="000B0610"/>
    <w:rsid w:val="000B2623"/>
    <w:rsid w:val="000B2675"/>
    <w:rsid w:val="000B5B73"/>
    <w:rsid w:val="000C39BA"/>
    <w:rsid w:val="000C616C"/>
    <w:rsid w:val="000D22C3"/>
    <w:rsid w:val="000E289E"/>
    <w:rsid w:val="000E40F2"/>
    <w:rsid w:val="000F0D29"/>
    <w:rsid w:val="000F2C6C"/>
    <w:rsid w:val="000F679A"/>
    <w:rsid w:val="0012001E"/>
    <w:rsid w:val="001224B0"/>
    <w:rsid w:val="00122A1C"/>
    <w:rsid w:val="00134924"/>
    <w:rsid w:val="00134CAC"/>
    <w:rsid w:val="00134D45"/>
    <w:rsid w:val="00137B5A"/>
    <w:rsid w:val="00140030"/>
    <w:rsid w:val="0014363C"/>
    <w:rsid w:val="00146EC8"/>
    <w:rsid w:val="001570E5"/>
    <w:rsid w:val="00161178"/>
    <w:rsid w:val="001642FD"/>
    <w:rsid w:val="00164638"/>
    <w:rsid w:val="00166A0B"/>
    <w:rsid w:val="0017128D"/>
    <w:rsid w:val="0018314C"/>
    <w:rsid w:val="0018459F"/>
    <w:rsid w:val="001869BB"/>
    <w:rsid w:val="00186D2B"/>
    <w:rsid w:val="001873AA"/>
    <w:rsid w:val="00187667"/>
    <w:rsid w:val="001A0308"/>
    <w:rsid w:val="001A2086"/>
    <w:rsid w:val="001A482F"/>
    <w:rsid w:val="001A4A9C"/>
    <w:rsid w:val="001A7F85"/>
    <w:rsid w:val="001B203E"/>
    <w:rsid w:val="001B24C5"/>
    <w:rsid w:val="001B367B"/>
    <w:rsid w:val="001B5AA3"/>
    <w:rsid w:val="001C26F4"/>
    <w:rsid w:val="001C2BE3"/>
    <w:rsid w:val="001C2F1A"/>
    <w:rsid w:val="001D0D1F"/>
    <w:rsid w:val="001E0628"/>
    <w:rsid w:val="001E1200"/>
    <w:rsid w:val="001F490D"/>
    <w:rsid w:val="001F7013"/>
    <w:rsid w:val="001F7989"/>
    <w:rsid w:val="00201A0F"/>
    <w:rsid w:val="00204CE6"/>
    <w:rsid w:val="00207545"/>
    <w:rsid w:val="00213025"/>
    <w:rsid w:val="00214D07"/>
    <w:rsid w:val="00221A1F"/>
    <w:rsid w:val="00224711"/>
    <w:rsid w:val="0022646F"/>
    <w:rsid w:val="002300A1"/>
    <w:rsid w:val="002300E9"/>
    <w:rsid w:val="00232C9C"/>
    <w:rsid w:val="00232EED"/>
    <w:rsid w:val="002336FB"/>
    <w:rsid w:val="00234A2F"/>
    <w:rsid w:val="00241F8D"/>
    <w:rsid w:val="00242F08"/>
    <w:rsid w:val="00243693"/>
    <w:rsid w:val="00250270"/>
    <w:rsid w:val="002540EE"/>
    <w:rsid w:val="002545A1"/>
    <w:rsid w:val="002666D1"/>
    <w:rsid w:val="0026708B"/>
    <w:rsid w:val="002737F9"/>
    <w:rsid w:val="002754E5"/>
    <w:rsid w:val="00275D13"/>
    <w:rsid w:val="00275D34"/>
    <w:rsid w:val="00277AEC"/>
    <w:rsid w:val="002817CB"/>
    <w:rsid w:val="00282BD5"/>
    <w:rsid w:val="00283229"/>
    <w:rsid w:val="00285C62"/>
    <w:rsid w:val="00287C5D"/>
    <w:rsid w:val="00291E71"/>
    <w:rsid w:val="00292D32"/>
    <w:rsid w:val="002935B9"/>
    <w:rsid w:val="002A1A36"/>
    <w:rsid w:val="002A7098"/>
    <w:rsid w:val="002B42AA"/>
    <w:rsid w:val="002B6226"/>
    <w:rsid w:val="002B771B"/>
    <w:rsid w:val="002B7F44"/>
    <w:rsid w:val="002C0208"/>
    <w:rsid w:val="002C2B69"/>
    <w:rsid w:val="002D0AA1"/>
    <w:rsid w:val="002D3FA6"/>
    <w:rsid w:val="002D5266"/>
    <w:rsid w:val="002D7EB9"/>
    <w:rsid w:val="002E1277"/>
    <w:rsid w:val="002E2A25"/>
    <w:rsid w:val="002E2C89"/>
    <w:rsid w:val="002F3A5E"/>
    <w:rsid w:val="002F3F23"/>
    <w:rsid w:val="002F471C"/>
    <w:rsid w:val="002F563E"/>
    <w:rsid w:val="003049AF"/>
    <w:rsid w:val="00306397"/>
    <w:rsid w:val="00307E53"/>
    <w:rsid w:val="00310515"/>
    <w:rsid w:val="003136D8"/>
    <w:rsid w:val="00320A04"/>
    <w:rsid w:val="00322583"/>
    <w:rsid w:val="003231F5"/>
    <w:rsid w:val="00325414"/>
    <w:rsid w:val="00326BD9"/>
    <w:rsid w:val="00331B78"/>
    <w:rsid w:val="00343EAB"/>
    <w:rsid w:val="0035295A"/>
    <w:rsid w:val="00356156"/>
    <w:rsid w:val="0035760C"/>
    <w:rsid w:val="00360D3C"/>
    <w:rsid w:val="00365641"/>
    <w:rsid w:val="003841D6"/>
    <w:rsid w:val="003842D3"/>
    <w:rsid w:val="00387A1C"/>
    <w:rsid w:val="003923DF"/>
    <w:rsid w:val="00397D8F"/>
    <w:rsid w:val="003A135A"/>
    <w:rsid w:val="003A1A7F"/>
    <w:rsid w:val="003A24C6"/>
    <w:rsid w:val="003A262C"/>
    <w:rsid w:val="003A2F22"/>
    <w:rsid w:val="003A3123"/>
    <w:rsid w:val="003B4D7C"/>
    <w:rsid w:val="003B6FED"/>
    <w:rsid w:val="003C51D0"/>
    <w:rsid w:val="003C5C15"/>
    <w:rsid w:val="003D0298"/>
    <w:rsid w:val="003D12DB"/>
    <w:rsid w:val="003D2922"/>
    <w:rsid w:val="003D5849"/>
    <w:rsid w:val="003E35E3"/>
    <w:rsid w:val="003E3836"/>
    <w:rsid w:val="003E479B"/>
    <w:rsid w:val="003E6AFA"/>
    <w:rsid w:val="003E7561"/>
    <w:rsid w:val="003F0132"/>
    <w:rsid w:val="003F67C2"/>
    <w:rsid w:val="00400F03"/>
    <w:rsid w:val="0040103E"/>
    <w:rsid w:val="00407B6B"/>
    <w:rsid w:val="00412EFD"/>
    <w:rsid w:val="00413500"/>
    <w:rsid w:val="004149AE"/>
    <w:rsid w:val="00417591"/>
    <w:rsid w:val="004208E4"/>
    <w:rsid w:val="00423906"/>
    <w:rsid w:val="00425193"/>
    <w:rsid w:val="00437AA3"/>
    <w:rsid w:val="004433CA"/>
    <w:rsid w:val="00446563"/>
    <w:rsid w:val="0044786F"/>
    <w:rsid w:val="00463C36"/>
    <w:rsid w:val="0047735C"/>
    <w:rsid w:val="004827A4"/>
    <w:rsid w:val="00484836"/>
    <w:rsid w:val="00486661"/>
    <w:rsid w:val="004869F0"/>
    <w:rsid w:val="004870E1"/>
    <w:rsid w:val="00494379"/>
    <w:rsid w:val="004A7726"/>
    <w:rsid w:val="004B0ABA"/>
    <w:rsid w:val="004B410E"/>
    <w:rsid w:val="004B48C4"/>
    <w:rsid w:val="004B4C39"/>
    <w:rsid w:val="004C4D7F"/>
    <w:rsid w:val="004C7326"/>
    <w:rsid w:val="004D01EF"/>
    <w:rsid w:val="004D1BD5"/>
    <w:rsid w:val="004D2E17"/>
    <w:rsid w:val="004D2F34"/>
    <w:rsid w:val="004D770B"/>
    <w:rsid w:val="004E506C"/>
    <w:rsid w:val="004F02A4"/>
    <w:rsid w:val="004F04C8"/>
    <w:rsid w:val="004F051C"/>
    <w:rsid w:val="004F3915"/>
    <w:rsid w:val="004F3D9F"/>
    <w:rsid w:val="004F4986"/>
    <w:rsid w:val="004F6044"/>
    <w:rsid w:val="005020D6"/>
    <w:rsid w:val="0050317A"/>
    <w:rsid w:val="005050F9"/>
    <w:rsid w:val="00505AF3"/>
    <w:rsid w:val="005071E2"/>
    <w:rsid w:val="0051142F"/>
    <w:rsid w:val="00511F22"/>
    <w:rsid w:val="005121DC"/>
    <w:rsid w:val="00514274"/>
    <w:rsid w:val="00516620"/>
    <w:rsid w:val="0052101D"/>
    <w:rsid w:val="00521B4B"/>
    <w:rsid w:val="0052369C"/>
    <w:rsid w:val="00523DBF"/>
    <w:rsid w:val="00523FDF"/>
    <w:rsid w:val="00524BA2"/>
    <w:rsid w:val="00532E4D"/>
    <w:rsid w:val="00540BFD"/>
    <w:rsid w:val="0054396A"/>
    <w:rsid w:val="00543B51"/>
    <w:rsid w:val="00547473"/>
    <w:rsid w:val="00552DA5"/>
    <w:rsid w:val="00553B93"/>
    <w:rsid w:val="00554FF5"/>
    <w:rsid w:val="00556E7C"/>
    <w:rsid w:val="00557B9A"/>
    <w:rsid w:val="00561655"/>
    <w:rsid w:val="005621D6"/>
    <w:rsid w:val="00564310"/>
    <w:rsid w:val="005672C4"/>
    <w:rsid w:val="005730F7"/>
    <w:rsid w:val="00577254"/>
    <w:rsid w:val="00577E80"/>
    <w:rsid w:val="00584BD0"/>
    <w:rsid w:val="005902DC"/>
    <w:rsid w:val="00592657"/>
    <w:rsid w:val="00593CD3"/>
    <w:rsid w:val="005959A2"/>
    <w:rsid w:val="005A2231"/>
    <w:rsid w:val="005A48C3"/>
    <w:rsid w:val="005A5C20"/>
    <w:rsid w:val="005A7C9B"/>
    <w:rsid w:val="005B02F5"/>
    <w:rsid w:val="005B0CB8"/>
    <w:rsid w:val="005B1A94"/>
    <w:rsid w:val="005B1DEE"/>
    <w:rsid w:val="005B4E79"/>
    <w:rsid w:val="005C04D6"/>
    <w:rsid w:val="005C38E2"/>
    <w:rsid w:val="005C4B31"/>
    <w:rsid w:val="005D099D"/>
    <w:rsid w:val="005D37EA"/>
    <w:rsid w:val="005E0A32"/>
    <w:rsid w:val="005E0E0A"/>
    <w:rsid w:val="005E7E26"/>
    <w:rsid w:val="005E7E9D"/>
    <w:rsid w:val="005F5BE3"/>
    <w:rsid w:val="005F689A"/>
    <w:rsid w:val="00602059"/>
    <w:rsid w:val="00607D41"/>
    <w:rsid w:val="00607E73"/>
    <w:rsid w:val="00636E2A"/>
    <w:rsid w:val="006443DF"/>
    <w:rsid w:val="006458F8"/>
    <w:rsid w:val="0065787B"/>
    <w:rsid w:val="00663380"/>
    <w:rsid w:val="00667EC2"/>
    <w:rsid w:val="0067097F"/>
    <w:rsid w:val="00671DEC"/>
    <w:rsid w:val="0067255A"/>
    <w:rsid w:val="00675CD7"/>
    <w:rsid w:val="006803BE"/>
    <w:rsid w:val="0068157C"/>
    <w:rsid w:val="0068499A"/>
    <w:rsid w:val="006910BE"/>
    <w:rsid w:val="00693DBA"/>
    <w:rsid w:val="00697991"/>
    <w:rsid w:val="006A53E7"/>
    <w:rsid w:val="006A5BA8"/>
    <w:rsid w:val="006B51FA"/>
    <w:rsid w:val="006B5691"/>
    <w:rsid w:val="006B69EA"/>
    <w:rsid w:val="006B7387"/>
    <w:rsid w:val="006BDB7E"/>
    <w:rsid w:val="006C0D3A"/>
    <w:rsid w:val="006C49B7"/>
    <w:rsid w:val="006D2089"/>
    <w:rsid w:val="006D5AAC"/>
    <w:rsid w:val="006E1E3D"/>
    <w:rsid w:val="006E30E6"/>
    <w:rsid w:val="006E72CF"/>
    <w:rsid w:val="006F177A"/>
    <w:rsid w:val="006F3688"/>
    <w:rsid w:val="006F445F"/>
    <w:rsid w:val="006F5BEF"/>
    <w:rsid w:val="00705F7C"/>
    <w:rsid w:val="007069E2"/>
    <w:rsid w:val="0071485C"/>
    <w:rsid w:val="00717466"/>
    <w:rsid w:val="00717FF4"/>
    <w:rsid w:val="00722267"/>
    <w:rsid w:val="00723938"/>
    <w:rsid w:val="0073305A"/>
    <w:rsid w:val="00735B64"/>
    <w:rsid w:val="007529E6"/>
    <w:rsid w:val="007609D9"/>
    <w:rsid w:val="00762E64"/>
    <w:rsid w:val="007640F3"/>
    <w:rsid w:val="007668C5"/>
    <w:rsid w:val="00770B2E"/>
    <w:rsid w:val="00772620"/>
    <w:rsid w:val="007758A2"/>
    <w:rsid w:val="007760C1"/>
    <w:rsid w:val="00780245"/>
    <w:rsid w:val="00790AFE"/>
    <w:rsid w:val="007A6625"/>
    <w:rsid w:val="007A7CE9"/>
    <w:rsid w:val="007B0178"/>
    <w:rsid w:val="007B3414"/>
    <w:rsid w:val="007B3D15"/>
    <w:rsid w:val="007B3FE4"/>
    <w:rsid w:val="007B4DA2"/>
    <w:rsid w:val="007C12A2"/>
    <w:rsid w:val="007C3A3F"/>
    <w:rsid w:val="007D0DAB"/>
    <w:rsid w:val="007D11A6"/>
    <w:rsid w:val="007D438B"/>
    <w:rsid w:val="007D72ED"/>
    <w:rsid w:val="007E543E"/>
    <w:rsid w:val="007F0E16"/>
    <w:rsid w:val="007F6D23"/>
    <w:rsid w:val="0081435C"/>
    <w:rsid w:val="00814FA1"/>
    <w:rsid w:val="00815E5B"/>
    <w:rsid w:val="00816725"/>
    <w:rsid w:val="00820D0C"/>
    <w:rsid w:val="00820F97"/>
    <w:rsid w:val="00821141"/>
    <w:rsid w:val="00830141"/>
    <w:rsid w:val="00840C13"/>
    <w:rsid w:val="00844012"/>
    <w:rsid w:val="008564A2"/>
    <w:rsid w:val="00866C5C"/>
    <w:rsid w:val="0086761E"/>
    <w:rsid w:val="00870D8C"/>
    <w:rsid w:val="008758BB"/>
    <w:rsid w:val="00881F9F"/>
    <w:rsid w:val="00883724"/>
    <w:rsid w:val="00891CD9"/>
    <w:rsid w:val="0089315B"/>
    <w:rsid w:val="008931C9"/>
    <w:rsid w:val="0089347E"/>
    <w:rsid w:val="008A0F92"/>
    <w:rsid w:val="008B5984"/>
    <w:rsid w:val="008B5A83"/>
    <w:rsid w:val="008B5BD8"/>
    <w:rsid w:val="008B6101"/>
    <w:rsid w:val="008C0ACA"/>
    <w:rsid w:val="008C69C3"/>
    <w:rsid w:val="008C7725"/>
    <w:rsid w:val="008D25CB"/>
    <w:rsid w:val="008D35B2"/>
    <w:rsid w:val="008D3838"/>
    <w:rsid w:val="008D6260"/>
    <w:rsid w:val="008D6969"/>
    <w:rsid w:val="008E2F42"/>
    <w:rsid w:val="008E74B5"/>
    <w:rsid w:val="008F52CA"/>
    <w:rsid w:val="008F56AB"/>
    <w:rsid w:val="008F5C57"/>
    <w:rsid w:val="00904E31"/>
    <w:rsid w:val="009056D5"/>
    <w:rsid w:val="00906F8E"/>
    <w:rsid w:val="00916617"/>
    <w:rsid w:val="009171FF"/>
    <w:rsid w:val="00921A50"/>
    <w:rsid w:val="00923785"/>
    <w:rsid w:val="00925C38"/>
    <w:rsid w:val="00926FBB"/>
    <w:rsid w:val="00935E82"/>
    <w:rsid w:val="00941105"/>
    <w:rsid w:val="00941843"/>
    <w:rsid w:val="00941BC4"/>
    <w:rsid w:val="00941F6C"/>
    <w:rsid w:val="00944252"/>
    <w:rsid w:val="00956922"/>
    <w:rsid w:val="00965F71"/>
    <w:rsid w:val="00970D4F"/>
    <w:rsid w:val="00970F2C"/>
    <w:rsid w:val="009728DF"/>
    <w:rsid w:val="009819DA"/>
    <w:rsid w:val="00982689"/>
    <w:rsid w:val="009912DE"/>
    <w:rsid w:val="00991E7A"/>
    <w:rsid w:val="00992BDE"/>
    <w:rsid w:val="00994CAB"/>
    <w:rsid w:val="00997D6A"/>
    <w:rsid w:val="009A0747"/>
    <w:rsid w:val="009A611C"/>
    <w:rsid w:val="009A7A6F"/>
    <w:rsid w:val="009A7E16"/>
    <w:rsid w:val="009E133D"/>
    <w:rsid w:val="009E3580"/>
    <w:rsid w:val="009E4DD1"/>
    <w:rsid w:val="009E7768"/>
    <w:rsid w:val="009F610B"/>
    <w:rsid w:val="009F66B5"/>
    <w:rsid w:val="009F6D3D"/>
    <w:rsid w:val="009F7A39"/>
    <w:rsid w:val="00A00957"/>
    <w:rsid w:val="00A00D63"/>
    <w:rsid w:val="00A06A0D"/>
    <w:rsid w:val="00A12CE5"/>
    <w:rsid w:val="00A21808"/>
    <w:rsid w:val="00A21CB6"/>
    <w:rsid w:val="00A26D04"/>
    <w:rsid w:val="00A31859"/>
    <w:rsid w:val="00A35CAD"/>
    <w:rsid w:val="00A430E0"/>
    <w:rsid w:val="00A439C1"/>
    <w:rsid w:val="00A446CD"/>
    <w:rsid w:val="00A45BE5"/>
    <w:rsid w:val="00A4616A"/>
    <w:rsid w:val="00A56205"/>
    <w:rsid w:val="00A578B0"/>
    <w:rsid w:val="00A57F38"/>
    <w:rsid w:val="00A6067C"/>
    <w:rsid w:val="00A639F4"/>
    <w:rsid w:val="00A6569F"/>
    <w:rsid w:val="00A67447"/>
    <w:rsid w:val="00A7100C"/>
    <w:rsid w:val="00A80BF9"/>
    <w:rsid w:val="00A84727"/>
    <w:rsid w:val="00A86062"/>
    <w:rsid w:val="00A90177"/>
    <w:rsid w:val="00A93B62"/>
    <w:rsid w:val="00A944B9"/>
    <w:rsid w:val="00AA2136"/>
    <w:rsid w:val="00AA45D1"/>
    <w:rsid w:val="00AB1954"/>
    <w:rsid w:val="00AB4160"/>
    <w:rsid w:val="00AB4FFC"/>
    <w:rsid w:val="00AC23D7"/>
    <w:rsid w:val="00AC7DAE"/>
    <w:rsid w:val="00AD0CCE"/>
    <w:rsid w:val="00AD1AD7"/>
    <w:rsid w:val="00AD1FF8"/>
    <w:rsid w:val="00AE3553"/>
    <w:rsid w:val="00AE6F93"/>
    <w:rsid w:val="00AF0504"/>
    <w:rsid w:val="00AF6279"/>
    <w:rsid w:val="00B02161"/>
    <w:rsid w:val="00B02162"/>
    <w:rsid w:val="00B03443"/>
    <w:rsid w:val="00B06084"/>
    <w:rsid w:val="00B065EF"/>
    <w:rsid w:val="00B117C8"/>
    <w:rsid w:val="00B13B06"/>
    <w:rsid w:val="00B22BEF"/>
    <w:rsid w:val="00B26740"/>
    <w:rsid w:val="00B341F2"/>
    <w:rsid w:val="00B35B10"/>
    <w:rsid w:val="00B36E76"/>
    <w:rsid w:val="00B428E8"/>
    <w:rsid w:val="00B4479F"/>
    <w:rsid w:val="00B47746"/>
    <w:rsid w:val="00B52214"/>
    <w:rsid w:val="00B549AE"/>
    <w:rsid w:val="00B7042C"/>
    <w:rsid w:val="00B7045D"/>
    <w:rsid w:val="00B80F1F"/>
    <w:rsid w:val="00B81EA0"/>
    <w:rsid w:val="00B837AB"/>
    <w:rsid w:val="00B84020"/>
    <w:rsid w:val="00B9382E"/>
    <w:rsid w:val="00BA076E"/>
    <w:rsid w:val="00BA11B8"/>
    <w:rsid w:val="00BA503B"/>
    <w:rsid w:val="00BA728B"/>
    <w:rsid w:val="00BB3CC1"/>
    <w:rsid w:val="00BB5E03"/>
    <w:rsid w:val="00BB6603"/>
    <w:rsid w:val="00BB7B46"/>
    <w:rsid w:val="00BC1FA9"/>
    <w:rsid w:val="00BD02CF"/>
    <w:rsid w:val="00BD2367"/>
    <w:rsid w:val="00BD5A27"/>
    <w:rsid w:val="00BD7508"/>
    <w:rsid w:val="00BD78D6"/>
    <w:rsid w:val="00BE1BA3"/>
    <w:rsid w:val="00BE6DDE"/>
    <w:rsid w:val="00BF3AD9"/>
    <w:rsid w:val="00BF3D94"/>
    <w:rsid w:val="00BF6912"/>
    <w:rsid w:val="00BF69FD"/>
    <w:rsid w:val="00C012FE"/>
    <w:rsid w:val="00C03473"/>
    <w:rsid w:val="00C03529"/>
    <w:rsid w:val="00C07D16"/>
    <w:rsid w:val="00C11B48"/>
    <w:rsid w:val="00C15F0F"/>
    <w:rsid w:val="00C177CF"/>
    <w:rsid w:val="00C2183D"/>
    <w:rsid w:val="00C235A9"/>
    <w:rsid w:val="00C23942"/>
    <w:rsid w:val="00C24A73"/>
    <w:rsid w:val="00C31E9F"/>
    <w:rsid w:val="00C321CB"/>
    <w:rsid w:val="00C3432A"/>
    <w:rsid w:val="00C42316"/>
    <w:rsid w:val="00C42E88"/>
    <w:rsid w:val="00C4415C"/>
    <w:rsid w:val="00C45E3E"/>
    <w:rsid w:val="00C476FF"/>
    <w:rsid w:val="00C51817"/>
    <w:rsid w:val="00C54443"/>
    <w:rsid w:val="00C57ABB"/>
    <w:rsid w:val="00C604FE"/>
    <w:rsid w:val="00C7474E"/>
    <w:rsid w:val="00C748C3"/>
    <w:rsid w:val="00C91201"/>
    <w:rsid w:val="00C91EB2"/>
    <w:rsid w:val="00C96FBF"/>
    <w:rsid w:val="00CA49A4"/>
    <w:rsid w:val="00CA4D2C"/>
    <w:rsid w:val="00CB4E08"/>
    <w:rsid w:val="00CC1896"/>
    <w:rsid w:val="00CC2CFB"/>
    <w:rsid w:val="00CC689E"/>
    <w:rsid w:val="00CD2AD9"/>
    <w:rsid w:val="00CD5D55"/>
    <w:rsid w:val="00CE2849"/>
    <w:rsid w:val="00CE38EB"/>
    <w:rsid w:val="00CF13B4"/>
    <w:rsid w:val="00CF164C"/>
    <w:rsid w:val="00D008F7"/>
    <w:rsid w:val="00D05EC0"/>
    <w:rsid w:val="00D17751"/>
    <w:rsid w:val="00D2024A"/>
    <w:rsid w:val="00D2083C"/>
    <w:rsid w:val="00D20F46"/>
    <w:rsid w:val="00D21BC3"/>
    <w:rsid w:val="00D24E11"/>
    <w:rsid w:val="00D26336"/>
    <w:rsid w:val="00D267DF"/>
    <w:rsid w:val="00D30BE7"/>
    <w:rsid w:val="00D32672"/>
    <w:rsid w:val="00D3599C"/>
    <w:rsid w:val="00D37F2C"/>
    <w:rsid w:val="00D40F89"/>
    <w:rsid w:val="00D4321A"/>
    <w:rsid w:val="00D43EDA"/>
    <w:rsid w:val="00D44F7F"/>
    <w:rsid w:val="00D50316"/>
    <w:rsid w:val="00D55750"/>
    <w:rsid w:val="00D559B3"/>
    <w:rsid w:val="00D60D84"/>
    <w:rsid w:val="00D6123B"/>
    <w:rsid w:val="00D620F1"/>
    <w:rsid w:val="00D63F20"/>
    <w:rsid w:val="00D809E2"/>
    <w:rsid w:val="00D840F6"/>
    <w:rsid w:val="00D87A7B"/>
    <w:rsid w:val="00D91605"/>
    <w:rsid w:val="00D92F90"/>
    <w:rsid w:val="00D933ED"/>
    <w:rsid w:val="00DA232B"/>
    <w:rsid w:val="00DA256F"/>
    <w:rsid w:val="00DA25EF"/>
    <w:rsid w:val="00DA2FB7"/>
    <w:rsid w:val="00DA51BE"/>
    <w:rsid w:val="00DA65E2"/>
    <w:rsid w:val="00DB285D"/>
    <w:rsid w:val="00DB5F67"/>
    <w:rsid w:val="00DB65CB"/>
    <w:rsid w:val="00DC0972"/>
    <w:rsid w:val="00DC64D6"/>
    <w:rsid w:val="00DD0A26"/>
    <w:rsid w:val="00DD6E96"/>
    <w:rsid w:val="00DE3E6F"/>
    <w:rsid w:val="00DF1B9D"/>
    <w:rsid w:val="00DF2272"/>
    <w:rsid w:val="00DF332A"/>
    <w:rsid w:val="00E03572"/>
    <w:rsid w:val="00E03C2C"/>
    <w:rsid w:val="00E133A6"/>
    <w:rsid w:val="00E15D92"/>
    <w:rsid w:val="00E16CED"/>
    <w:rsid w:val="00E24A76"/>
    <w:rsid w:val="00E31E4D"/>
    <w:rsid w:val="00E3583E"/>
    <w:rsid w:val="00E3674F"/>
    <w:rsid w:val="00E371E2"/>
    <w:rsid w:val="00E4059B"/>
    <w:rsid w:val="00E43220"/>
    <w:rsid w:val="00E45EF0"/>
    <w:rsid w:val="00E5061E"/>
    <w:rsid w:val="00E60305"/>
    <w:rsid w:val="00E66E88"/>
    <w:rsid w:val="00E67D1E"/>
    <w:rsid w:val="00E76665"/>
    <w:rsid w:val="00E768FC"/>
    <w:rsid w:val="00E77566"/>
    <w:rsid w:val="00E83AF3"/>
    <w:rsid w:val="00E8591B"/>
    <w:rsid w:val="00E915C6"/>
    <w:rsid w:val="00E931A3"/>
    <w:rsid w:val="00E97C63"/>
    <w:rsid w:val="00EA71D1"/>
    <w:rsid w:val="00EA7D12"/>
    <w:rsid w:val="00EB2999"/>
    <w:rsid w:val="00EB6412"/>
    <w:rsid w:val="00EB6437"/>
    <w:rsid w:val="00EC2CB6"/>
    <w:rsid w:val="00EC7C81"/>
    <w:rsid w:val="00ED34E9"/>
    <w:rsid w:val="00ED3519"/>
    <w:rsid w:val="00ED5441"/>
    <w:rsid w:val="00EE193C"/>
    <w:rsid w:val="00EE5C5B"/>
    <w:rsid w:val="00EF05C2"/>
    <w:rsid w:val="00EF0F97"/>
    <w:rsid w:val="00EF32EF"/>
    <w:rsid w:val="00EF330D"/>
    <w:rsid w:val="00EF7656"/>
    <w:rsid w:val="00F009B7"/>
    <w:rsid w:val="00F113A9"/>
    <w:rsid w:val="00F11B87"/>
    <w:rsid w:val="00F3432E"/>
    <w:rsid w:val="00F405ED"/>
    <w:rsid w:val="00F40C2D"/>
    <w:rsid w:val="00F42ABD"/>
    <w:rsid w:val="00F46D08"/>
    <w:rsid w:val="00F472F6"/>
    <w:rsid w:val="00F50141"/>
    <w:rsid w:val="00F50D16"/>
    <w:rsid w:val="00F55631"/>
    <w:rsid w:val="00F6259F"/>
    <w:rsid w:val="00F71B83"/>
    <w:rsid w:val="00F72F33"/>
    <w:rsid w:val="00F77C06"/>
    <w:rsid w:val="00F8474D"/>
    <w:rsid w:val="00F96D4A"/>
    <w:rsid w:val="00FB080C"/>
    <w:rsid w:val="00FB6946"/>
    <w:rsid w:val="00FC02EA"/>
    <w:rsid w:val="00FC1D52"/>
    <w:rsid w:val="00FC7815"/>
    <w:rsid w:val="00FD1074"/>
    <w:rsid w:val="00FD24A0"/>
    <w:rsid w:val="00FE05A5"/>
    <w:rsid w:val="00FE2188"/>
    <w:rsid w:val="00FE726E"/>
    <w:rsid w:val="00FF384E"/>
    <w:rsid w:val="017AAE50"/>
    <w:rsid w:val="0182474B"/>
    <w:rsid w:val="020E0C35"/>
    <w:rsid w:val="02721AEE"/>
    <w:rsid w:val="031E389E"/>
    <w:rsid w:val="038DDB81"/>
    <w:rsid w:val="0397D330"/>
    <w:rsid w:val="04572ED7"/>
    <w:rsid w:val="05BB1286"/>
    <w:rsid w:val="05C2C553"/>
    <w:rsid w:val="06530EAF"/>
    <w:rsid w:val="0655C2E1"/>
    <w:rsid w:val="06B5B5F3"/>
    <w:rsid w:val="06E84556"/>
    <w:rsid w:val="071F6516"/>
    <w:rsid w:val="072245BB"/>
    <w:rsid w:val="07522601"/>
    <w:rsid w:val="07D8E15C"/>
    <w:rsid w:val="08680A6C"/>
    <w:rsid w:val="08F709C9"/>
    <w:rsid w:val="0908D32D"/>
    <w:rsid w:val="0910FACB"/>
    <w:rsid w:val="0A200B58"/>
    <w:rsid w:val="0AF55FBA"/>
    <w:rsid w:val="0B125D39"/>
    <w:rsid w:val="0B1A35D4"/>
    <w:rsid w:val="0BB08D27"/>
    <w:rsid w:val="0C0DDC3C"/>
    <w:rsid w:val="0C20A2EF"/>
    <w:rsid w:val="0C3D6782"/>
    <w:rsid w:val="0D82A9B4"/>
    <w:rsid w:val="0E11E257"/>
    <w:rsid w:val="0E671650"/>
    <w:rsid w:val="0EC23387"/>
    <w:rsid w:val="0F50CDA2"/>
    <w:rsid w:val="0FF63EAB"/>
    <w:rsid w:val="10A18925"/>
    <w:rsid w:val="111915D1"/>
    <w:rsid w:val="117EC323"/>
    <w:rsid w:val="1198CF4B"/>
    <w:rsid w:val="11BB59E8"/>
    <w:rsid w:val="11BE9BE2"/>
    <w:rsid w:val="11FA4AE4"/>
    <w:rsid w:val="12057ED5"/>
    <w:rsid w:val="13044A0E"/>
    <w:rsid w:val="136F1F50"/>
    <w:rsid w:val="137C8F29"/>
    <w:rsid w:val="14081186"/>
    <w:rsid w:val="14154458"/>
    <w:rsid w:val="143D35C1"/>
    <w:rsid w:val="148BD5D3"/>
    <w:rsid w:val="14AFB027"/>
    <w:rsid w:val="152E1D15"/>
    <w:rsid w:val="1578E9A6"/>
    <w:rsid w:val="15D7B6A6"/>
    <w:rsid w:val="15EEDFEE"/>
    <w:rsid w:val="1610A559"/>
    <w:rsid w:val="16418E54"/>
    <w:rsid w:val="16D79C98"/>
    <w:rsid w:val="16E68E05"/>
    <w:rsid w:val="16F5F80D"/>
    <w:rsid w:val="17416E9C"/>
    <w:rsid w:val="1755175A"/>
    <w:rsid w:val="17E5D879"/>
    <w:rsid w:val="18280594"/>
    <w:rsid w:val="18FE2D50"/>
    <w:rsid w:val="193A4F9A"/>
    <w:rsid w:val="19E72878"/>
    <w:rsid w:val="1A0E5582"/>
    <w:rsid w:val="1A8AA874"/>
    <w:rsid w:val="1B1AF236"/>
    <w:rsid w:val="1BA6BCEA"/>
    <w:rsid w:val="1BDC48E7"/>
    <w:rsid w:val="1BFFCBC4"/>
    <w:rsid w:val="1E0CBAD8"/>
    <w:rsid w:val="1E0E2200"/>
    <w:rsid w:val="1F1D4BD4"/>
    <w:rsid w:val="1F7E9469"/>
    <w:rsid w:val="1FAC6753"/>
    <w:rsid w:val="1FE56F81"/>
    <w:rsid w:val="2229BD5A"/>
    <w:rsid w:val="222DA90C"/>
    <w:rsid w:val="22761418"/>
    <w:rsid w:val="23308BEE"/>
    <w:rsid w:val="239DEC99"/>
    <w:rsid w:val="23A8240E"/>
    <w:rsid w:val="24AA1DA1"/>
    <w:rsid w:val="24B09A19"/>
    <w:rsid w:val="24B98705"/>
    <w:rsid w:val="25905C49"/>
    <w:rsid w:val="26B16F66"/>
    <w:rsid w:val="26B8AB70"/>
    <w:rsid w:val="27B1081E"/>
    <w:rsid w:val="27B8E8CE"/>
    <w:rsid w:val="28A20BE7"/>
    <w:rsid w:val="28C59074"/>
    <w:rsid w:val="295F0E43"/>
    <w:rsid w:val="29E36DF2"/>
    <w:rsid w:val="29FF4A01"/>
    <w:rsid w:val="2A40E5C3"/>
    <w:rsid w:val="2A7E5E91"/>
    <w:rsid w:val="2ACA9AF3"/>
    <w:rsid w:val="2B03CA70"/>
    <w:rsid w:val="2B77E6EE"/>
    <w:rsid w:val="2B8EB4EE"/>
    <w:rsid w:val="2CEE6A20"/>
    <w:rsid w:val="2D2D0E70"/>
    <w:rsid w:val="2DFBDD3C"/>
    <w:rsid w:val="2E9838CC"/>
    <w:rsid w:val="2F446723"/>
    <w:rsid w:val="2F6C1492"/>
    <w:rsid w:val="2FB1D115"/>
    <w:rsid w:val="300E1D31"/>
    <w:rsid w:val="306DEB13"/>
    <w:rsid w:val="30C3DE32"/>
    <w:rsid w:val="31030FE6"/>
    <w:rsid w:val="3156BB6B"/>
    <w:rsid w:val="32A6D681"/>
    <w:rsid w:val="32DC7591"/>
    <w:rsid w:val="33761DBD"/>
    <w:rsid w:val="33EC5AF8"/>
    <w:rsid w:val="34581C39"/>
    <w:rsid w:val="34EACA2C"/>
    <w:rsid w:val="34EAE31D"/>
    <w:rsid w:val="355A1DD5"/>
    <w:rsid w:val="3570BF8A"/>
    <w:rsid w:val="35D54493"/>
    <w:rsid w:val="35E06CEC"/>
    <w:rsid w:val="365CAB20"/>
    <w:rsid w:val="374E088E"/>
    <w:rsid w:val="37AF6ADF"/>
    <w:rsid w:val="385B9341"/>
    <w:rsid w:val="38785D08"/>
    <w:rsid w:val="38EABB18"/>
    <w:rsid w:val="391EA852"/>
    <w:rsid w:val="39336E5E"/>
    <w:rsid w:val="39EAAAAE"/>
    <w:rsid w:val="3ABB8E7E"/>
    <w:rsid w:val="3BC8A0A9"/>
    <w:rsid w:val="3C848041"/>
    <w:rsid w:val="3CB61653"/>
    <w:rsid w:val="3D2B0DBE"/>
    <w:rsid w:val="3D55B884"/>
    <w:rsid w:val="3E0149BC"/>
    <w:rsid w:val="3E2BBC4A"/>
    <w:rsid w:val="3E673899"/>
    <w:rsid w:val="3F8E9A11"/>
    <w:rsid w:val="3F9F53E8"/>
    <w:rsid w:val="4024D7BC"/>
    <w:rsid w:val="40DD4F58"/>
    <w:rsid w:val="4115F8E3"/>
    <w:rsid w:val="416DAD76"/>
    <w:rsid w:val="416F8DE4"/>
    <w:rsid w:val="421772F7"/>
    <w:rsid w:val="42A14834"/>
    <w:rsid w:val="4389FFB1"/>
    <w:rsid w:val="44968F6D"/>
    <w:rsid w:val="45453985"/>
    <w:rsid w:val="457A9EEC"/>
    <w:rsid w:val="45E46C6C"/>
    <w:rsid w:val="46A46A7B"/>
    <w:rsid w:val="46B27DDC"/>
    <w:rsid w:val="46DA3753"/>
    <w:rsid w:val="4716FC1C"/>
    <w:rsid w:val="473EE529"/>
    <w:rsid w:val="48219DB1"/>
    <w:rsid w:val="48C142A2"/>
    <w:rsid w:val="48C6440B"/>
    <w:rsid w:val="48E75E58"/>
    <w:rsid w:val="4A889989"/>
    <w:rsid w:val="4B6FC468"/>
    <w:rsid w:val="4B98A3B5"/>
    <w:rsid w:val="4C11FA43"/>
    <w:rsid w:val="4C22871F"/>
    <w:rsid w:val="4C3DA78E"/>
    <w:rsid w:val="4D0311F4"/>
    <w:rsid w:val="4D0CDEE2"/>
    <w:rsid w:val="4D3EC3B9"/>
    <w:rsid w:val="4D588B0E"/>
    <w:rsid w:val="4D8AA533"/>
    <w:rsid w:val="4EAAA6B4"/>
    <w:rsid w:val="5211F7C0"/>
    <w:rsid w:val="522E96C2"/>
    <w:rsid w:val="525B24F6"/>
    <w:rsid w:val="5271AE3F"/>
    <w:rsid w:val="5368AFD6"/>
    <w:rsid w:val="53CAC030"/>
    <w:rsid w:val="543BFC1D"/>
    <w:rsid w:val="54D5ABCD"/>
    <w:rsid w:val="551BC7C1"/>
    <w:rsid w:val="553CF1E4"/>
    <w:rsid w:val="56C83633"/>
    <w:rsid w:val="570FF32D"/>
    <w:rsid w:val="57E943AE"/>
    <w:rsid w:val="5840FF90"/>
    <w:rsid w:val="592280B5"/>
    <w:rsid w:val="5935711D"/>
    <w:rsid w:val="599CF6D4"/>
    <w:rsid w:val="5A0B2A81"/>
    <w:rsid w:val="5A9AA745"/>
    <w:rsid w:val="5B5B0328"/>
    <w:rsid w:val="5B7DEDAC"/>
    <w:rsid w:val="5B856C1A"/>
    <w:rsid w:val="5BA8E2EF"/>
    <w:rsid w:val="5BC19ED8"/>
    <w:rsid w:val="5D3D2FC3"/>
    <w:rsid w:val="5D4F1A77"/>
    <w:rsid w:val="5E38C6F7"/>
    <w:rsid w:val="5EDD72A8"/>
    <w:rsid w:val="5F02D1D0"/>
    <w:rsid w:val="5F8392C9"/>
    <w:rsid w:val="6015492D"/>
    <w:rsid w:val="6016D9CF"/>
    <w:rsid w:val="6024966E"/>
    <w:rsid w:val="60766ACA"/>
    <w:rsid w:val="612702D5"/>
    <w:rsid w:val="617F8705"/>
    <w:rsid w:val="6186B54B"/>
    <w:rsid w:val="62328F49"/>
    <w:rsid w:val="62DB1011"/>
    <w:rsid w:val="62F54758"/>
    <w:rsid w:val="63091401"/>
    <w:rsid w:val="6374E0C9"/>
    <w:rsid w:val="6408B38C"/>
    <w:rsid w:val="64C1B013"/>
    <w:rsid w:val="64C1D339"/>
    <w:rsid w:val="64C919C5"/>
    <w:rsid w:val="64D202BF"/>
    <w:rsid w:val="65049F10"/>
    <w:rsid w:val="6573D5FE"/>
    <w:rsid w:val="658FE4CD"/>
    <w:rsid w:val="6637FA32"/>
    <w:rsid w:val="66BAD53E"/>
    <w:rsid w:val="6718469F"/>
    <w:rsid w:val="67B2D8DD"/>
    <w:rsid w:val="69982A20"/>
    <w:rsid w:val="69B84BFA"/>
    <w:rsid w:val="6A7ED2EA"/>
    <w:rsid w:val="6A948916"/>
    <w:rsid w:val="6B0D9EFC"/>
    <w:rsid w:val="6B4F9052"/>
    <w:rsid w:val="6B51922C"/>
    <w:rsid w:val="6C7DF136"/>
    <w:rsid w:val="6CC9363A"/>
    <w:rsid w:val="6CFC4C49"/>
    <w:rsid w:val="6D200F43"/>
    <w:rsid w:val="6DC270FD"/>
    <w:rsid w:val="6E676330"/>
    <w:rsid w:val="6EB011E1"/>
    <w:rsid w:val="6F53556F"/>
    <w:rsid w:val="6F61CC75"/>
    <w:rsid w:val="6F811A00"/>
    <w:rsid w:val="702DDDD2"/>
    <w:rsid w:val="7043B441"/>
    <w:rsid w:val="705A65E3"/>
    <w:rsid w:val="70982334"/>
    <w:rsid w:val="70A3B73D"/>
    <w:rsid w:val="70A67955"/>
    <w:rsid w:val="7158FE6A"/>
    <w:rsid w:val="7250354F"/>
    <w:rsid w:val="72569091"/>
    <w:rsid w:val="725EBF14"/>
    <w:rsid w:val="72AE0F3F"/>
    <w:rsid w:val="72B5113D"/>
    <w:rsid w:val="732B38C6"/>
    <w:rsid w:val="73B65E31"/>
    <w:rsid w:val="74BC3657"/>
    <w:rsid w:val="74DCA19A"/>
    <w:rsid w:val="74EC66EA"/>
    <w:rsid w:val="762A0281"/>
    <w:rsid w:val="7698494A"/>
    <w:rsid w:val="76BDB10B"/>
    <w:rsid w:val="777BBBDE"/>
    <w:rsid w:val="77B52ABE"/>
    <w:rsid w:val="77FC9120"/>
    <w:rsid w:val="789AB786"/>
    <w:rsid w:val="79C391B1"/>
    <w:rsid w:val="7B40CE29"/>
    <w:rsid w:val="7B582068"/>
    <w:rsid w:val="7BA73858"/>
    <w:rsid w:val="7BDEC51B"/>
    <w:rsid w:val="7C9504A2"/>
    <w:rsid w:val="7CF67695"/>
    <w:rsid w:val="7E2642EA"/>
    <w:rsid w:val="7E600B1C"/>
    <w:rsid w:val="7ED3F70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EF3B31"/>
  <w15:docId w15:val="{EE57401A-0BB4-43E2-8EDE-2CA5822FB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2FD"/>
    <w:rPr>
      <w:sz w:val="24"/>
      <w:szCs w:val="24"/>
      <w:lang w:val="es-ES" w:eastAsia="es-ES"/>
    </w:rPr>
  </w:style>
  <w:style w:type="paragraph" w:styleId="Ttulo1">
    <w:name w:val="heading 1"/>
    <w:basedOn w:val="Normal"/>
    <w:next w:val="Normal"/>
    <w:link w:val="Ttulo1Car"/>
    <w:uiPriority w:val="9"/>
    <w:qFormat/>
    <w:rsid w:val="008F52CA"/>
    <w:pPr>
      <w:keepNext/>
      <w:outlineLvl w:val="0"/>
    </w:pPr>
    <w:rPr>
      <w:b/>
      <w:bCs/>
    </w:rPr>
  </w:style>
  <w:style w:type="paragraph" w:styleId="Ttulo2">
    <w:name w:val="heading 2"/>
    <w:basedOn w:val="Normal"/>
    <w:next w:val="Normal"/>
    <w:link w:val="Ttulo2Car"/>
    <w:uiPriority w:val="9"/>
    <w:qFormat/>
    <w:rsid w:val="001A7F85"/>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
    <w:qFormat/>
    <w:rsid w:val="00134D45"/>
    <w:pPr>
      <w:keepNext/>
      <w:keepLines/>
      <w:spacing w:before="200" w:line="276" w:lineRule="auto"/>
      <w:ind w:left="720" w:hanging="720"/>
      <w:outlineLvl w:val="2"/>
    </w:pPr>
    <w:rPr>
      <w:rFonts w:ascii="Cambria" w:hAnsi="Cambria"/>
      <w:b/>
      <w:bCs/>
      <w:color w:val="4F81BD"/>
      <w:sz w:val="22"/>
      <w:szCs w:val="22"/>
      <w:lang w:val="es-CO" w:eastAsia="en-US"/>
    </w:rPr>
  </w:style>
  <w:style w:type="paragraph" w:styleId="Ttulo4">
    <w:name w:val="heading 4"/>
    <w:basedOn w:val="Normal"/>
    <w:next w:val="Normal"/>
    <w:link w:val="Ttulo4Car"/>
    <w:uiPriority w:val="9"/>
    <w:qFormat/>
    <w:rsid w:val="00134D45"/>
    <w:pPr>
      <w:keepNext/>
      <w:keepLines/>
      <w:spacing w:before="200" w:line="276" w:lineRule="auto"/>
      <w:ind w:left="864" w:hanging="864"/>
      <w:outlineLvl w:val="3"/>
    </w:pPr>
    <w:rPr>
      <w:rFonts w:ascii="Cambria" w:hAnsi="Cambria"/>
      <w:b/>
      <w:bCs/>
      <w:i/>
      <w:iCs/>
      <w:color w:val="4F81BD"/>
      <w:sz w:val="22"/>
      <w:szCs w:val="22"/>
      <w:lang w:val="es-CO" w:eastAsia="en-US"/>
    </w:rPr>
  </w:style>
  <w:style w:type="paragraph" w:styleId="Ttulo5">
    <w:name w:val="heading 5"/>
    <w:basedOn w:val="Normal"/>
    <w:next w:val="Normal"/>
    <w:link w:val="Ttulo5Car"/>
    <w:uiPriority w:val="9"/>
    <w:qFormat/>
    <w:rsid w:val="00134D45"/>
    <w:pPr>
      <w:keepNext/>
      <w:keepLines/>
      <w:spacing w:before="200" w:line="276" w:lineRule="auto"/>
      <w:ind w:left="1008" w:hanging="1008"/>
      <w:outlineLvl w:val="4"/>
    </w:pPr>
    <w:rPr>
      <w:rFonts w:ascii="Cambria" w:hAnsi="Cambria"/>
      <w:color w:val="243F60"/>
      <w:sz w:val="22"/>
      <w:szCs w:val="22"/>
      <w:lang w:val="es-CO" w:eastAsia="en-US"/>
    </w:rPr>
  </w:style>
  <w:style w:type="paragraph" w:styleId="Ttulo6">
    <w:name w:val="heading 6"/>
    <w:basedOn w:val="Normal"/>
    <w:next w:val="Normal"/>
    <w:link w:val="Ttulo6Car"/>
    <w:uiPriority w:val="9"/>
    <w:qFormat/>
    <w:rsid w:val="008F52CA"/>
    <w:pPr>
      <w:keepNext/>
      <w:jc w:val="center"/>
      <w:outlineLvl w:val="5"/>
    </w:pPr>
    <w:rPr>
      <w:rFonts w:ascii="Arial" w:hAnsi="Arial" w:cs="Arial"/>
      <w:b/>
      <w:bCs/>
      <w:szCs w:val="16"/>
    </w:rPr>
  </w:style>
  <w:style w:type="paragraph" w:styleId="Ttulo7">
    <w:name w:val="heading 7"/>
    <w:basedOn w:val="Normal"/>
    <w:next w:val="Normal"/>
    <w:link w:val="Ttulo7Car"/>
    <w:uiPriority w:val="9"/>
    <w:qFormat/>
    <w:rsid w:val="00134D45"/>
    <w:pPr>
      <w:keepNext/>
      <w:keepLines/>
      <w:spacing w:before="200" w:line="276" w:lineRule="auto"/>
      <w:ind w:left="1296" w:hanging="1296"/>
      <w:outlineLvl w:val="6"/>
    </w:pPr>
    <w:rPr>
      <w:rFonts w:ascii="Cambria" w:hAnsi="Cambria"/>
      <w:i/>
      <w:iCs/>
      <w:color w:val="404040"/>
      <w:sz w:val="22"/>
      <w:szCs w:val="22"/>
      <w:lang w:val="es-CO" w:eastAsia="en-US"/>
    </w:rPr>
  </w:style>
  <w:style w:type="paragraph" w:styleId="Ttulo8">
    <w:name w:val="heading 8"/>
    <w:basedOn w:val="Normal"/>
    <w:next w:val="Normal"/>
    <w:link w:val="Ttulo8Car"/>
    <w:uiPriority w:val="9"/>
    <w:qFormat/>
    <w:rsid w:val="00134D45"/>
    <w:pPr>
      <w:keepNext/>
      <w:keepLines/>
      <w:spacing w:before="200" w:line="276" w:lineRule="auto"/>
      <w:ind w:left="1440" w:hanging="1440"/>
      <w:outlineLvl w:val="7"/>
    </w:pPr>
    <w:rPr>
      <w:rFonts w:ascii="Cambria" w:hAnsi="Cambria"/>
      <w:color w:val="404040"/>
      <w:sz w:val="20"/>
      <w:szCs w:val="20"/>
      <w:lang w:val="es-CO" w:eastAsia="en-US"/>
    </w:rPr>
  </w:style>
  <w:style w:type="paragraph" w:styleId="Ttulo9">
    <w:name w:val="heading 9"/>
    <w:basedOn w:val="Normal"/>
    <w:next w:val="Normal"/>
    <w:link w:val="Ttulo9Car"/>
    <w:uiPriority w:val="9"/>
    <w:qFormat/>
    <w:rsid w:val="00134D45"/>
    <w:pPr>
      <w:keepNext/>
      <w:keepLines/>
      <w:spacing w:before="200" w:line="276" w:lineRule="auto"/>
      <w:ind w:left="1584" w:hanging="1584"/>
      <w:outlineLvl w:val="8"/>
    </w:pPr>
    <w:rPr>
      <w:rFonts w:ascii="Cambria" w:hAnsi="Cambria"/>
      <w:i/>
      <w:iCs/>
      <w:color w:val="404040"/>
      <w:sz w:val="20"/>
      <w:szCs w:val="20"/>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encabezado,Encabezado11,encabezado1,Encabezado12,encabezado2,Encabezado111,encabezado11,Encabezado13,encabezado3,Encabezado14,encabezado4,Encabezado15,encabezado5,Encabezado16,encabezado6,Encabezado17,encabezado7,Encabezado18"/>
    <w:basedOn w:val="Normal"/>
    <w:link w:val="EncabezadoCar"/>
    <w:uiPriority w:val="99"/>
    <w:rsid w:val="008F52CA"/>
    <w:pPr>
      <w:tabs>
        <w:tab w:val="center" w:pos="4252"/>
        <w:tab w:val="right" w:pos="8504"/>
      </w:tabs>
    </w:pPr>
  </w:style>
  <w:style w:type="paragraph" w:styleId="Piedepgina">
    <w:name w:val="footer"/>
    <w:basedOn w:val="Normal"/>
    <w:link w:val="PiedepginaCar"/>
    <w:uiPriority w:val="99"/>
    <w:rsid w:val="008F52CA"/>
    <w:pPr>
      <w:tabs>
        <w:tab w:val="center" w:pos="4252"/>
        <w:tab w:val="right" w:pos="8504"/>
      </w:tabs>
    </w:pPr>
  </w:style>
  <w:style w:type="character" w:styleId="Nmerodepgina">
    <w:name w:val="page number"/>
    <w:basedOn w:val="Fuentedeprrafopredeter"/>
    <w:rsid w:val="0081435C"/>
  </w:style>
  <w:style w:type="table" w:styleId="Tablaconcuadrcula">
    <w:name w:val="Table Grid"/>
    <w:basedOn w:val="Tablanormal"/>
    <w:uiPriority w:val="59"/>
    <w:rsid w:val="002A1A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B80F1F"/>
    <w:rPr>
      <w:rFonts w:ascii="Tahoma" w:hAnsi="Tahoma" w:cs="Tahoma"/>
      <w:sz w:val="16"/>
      <w:szCs w:val="16"/>
    </w:rPr>
  </w:style>
  <w:style w:type="character" w:customStyle="1" w:styleId="TextodegloboCar">
    <w:name w:val="Texto de globo Car"/>
    <w:basedOn w:val="Fuentedeprrafopredeter"/>
    <w:link w:val="Textodeglobo"/>
    <w:uiPriority w:val="99"/>
    <w:rsid w:val="00B80F1F"/>
    <w:rPr>
      <w:rFonts w:ascii="Tahoma" w:hAnsi="Tahoma" w:cs="Tahoma"/>
      <w:sz w:val="16"/>
      <w:szCs w:val="16"/>
    </w:rPr>
  </w:style>
  <w:style w:type="character" w:customStyle="1" w:styleId="Ttulo2Car">
    <w:name w:val="Título 2 Car"/>
    <w:basedOn w:val="Fuentedeprrafopredeter"/>
    <w:link w:val="Ttulo2"/>
    <w:uiPriority w:val="9"/>
    <w:rsid w:val="001A7F85"/>
    <w:rPr>
      <w:rFonts w:ascii="Cambria" w:eastAsia="Times New Roman" w:hAnsi="Cambria" w:cs="Times New Roman"/>
      <w:b/>
      <w:bCs/>
      <w:i/>
      <w:iCs/>
      <w:sz w:val="28"/>
      <w:szCs w:val="28"/>
    </w:rPr>
  </w:style>
  <w:style w:type="paragraph" w:styleId="Textoindependiente">
    <w:name w:val="Body Text"/>
    <w:basedOn w:val="Normal"/>
    <w:link w:val="TextoindependienteCar"/>
    <w:rsid w:val="001A7F85"/>
    <w:rPr>
      <w:rFonts w:ascii="Arial" w:hAnsi="Arial"/>
      <w:sz w:val="18"/>
      <w:szCs w:val="20"/>
      <w:lang w:val="es-MX"/>
    </w:rPr>
  </w:style>
  <w:style w:type="character" w:customStyle="1" w:styleId="TextoindependienteCar">
    <w:name w:val="Texto independiente Car"/>
    <w:basedOn w:val="Fuentedeprrafopredeter"/>
    <w:link w:val="Textoindependiente"/>
    <w:rsid w:val="001A7F85"/>
    <w:rPr>
      <w:rFonts w:ascii="Arial" w:hAnsi="Arial"/>
      <w:sz w:val="18"/>
      <w:lang w:val="es-MX"/>
    </w:rPr>
  </w:style>
  <w:style w:type="paragraph" w:styleId="Textoindependiente2">
    <w:name w:val="Body Text 2"/>
    <w:basedOn w:val="Normal"/>
    <w:link w:val="Textoindependiente2Car"/>
    <w:rsid w:val="001A7F85"/>
    <w:rPr>
      <w:rFonts w:ascii="Arial" w:hAnsi="Arial"/>
      <w:sz w:val="22"/>
      <w:szCs w:val="20"/>
      <w:lang w:val="es-MX"/>
    </w:rPr>
  </w:style>
  <w:style w:type="character" w:customStyle="1" w:styleId="Textoindependiente2Car">
    <w:name w:val="Texto independiente 2 Car"/>
    <w:basedOn w:val="Fuentedeprrafopredeter"/>
    <w:link w:val="Textoindependiente2"/>
    <w:rsid w:val="001A7F85"/>
    <w:rPr>
      <w:rFonts w:ascii="Arial" w:hAnsi="Arial"/>
      <w:sz w:val="22"/>
      <w:lang w:val="es-MX"/>
    </w:rPr>
  </w:style>
  <w:style w:type="character" w:customStyle="1" w:styleId="EncabezadoCar">
    <w:name w:val="Encabezado Car"/>
    <w:aliases w:val="Encabezado1 Car,encabezado Car,Encabezado11 Car,encabezado1 Car,Encabezado12 Car,encabezado2 Car,Encabezado111 Car,encabezado11 Car,Encabezado13 Car,encabezado3 Car,Encabezado14 Car,encabezado4 Car,Encabezado15 Car,encabezado5 Car"/>
    <w:basedOn w:val="Fuentedeprrafopredeter"/>
    <w:link w:val="Encabezado"/>
    <w:uiPriority w:val="99"/>
    <w:rsid w:val="00E03C2C"/>
    <w:rPr>
      <w:sz w:val="24"/>
      <w:szCs w:val="24"/>
    </w:rPr>
  </w:style>
  <w:style w:type="paragraph" w:styleId="Prrafodelista">
    <w:name w:val="List Paragraph"/>
    <w:basedOn w:val="Normal"/>
    <w:link w:val="PrrafodelistaCar"/>
    <w:uiPriority w:val="34"/>
    <w:qFormat/>
    <w:rsid w:val="00FD1074"/>
    <w:pPr>
      <w:ind w:left="720"/>
      <w:contextualSpacing/>
    </w:pPr>
  </w:style>
  <w:style w:type="paragraph" w:styleId="Encabezadodelista">
    <w:name w:val="toa heading"/>
    <w:basedOn w:val="Normal"/>
    <w:next w:val="Normal"/>
    <w:rsid w:val="00E931A3"/>
    <w:pPr>
      <w:spacing w:before="120"/>
    </w:pPr>
    <w:rPr>
      <w:rFonts w:ascii="Arial" w:hAnsi="Arial" w:cs="Arial"/>
      <w:b/>
      <w:bCs/>
    </w:rPr>
  </w:style>
  <w:style w:type="character" w:customStyle="1" w:styleId="Ttulo3Car">
    <w:name w:val="Título 3 Car"/>
    <w:basedOn w:val="Fuentedeprrafopredeter"/>
    <w:link w:val="Ttulo3"/>
    <w:uiPriority w:val="9"/>
    <w:rsid w:val="00134D45"/>
    <w:rPr>
      <w:rFonts w:ascii="Cambria" w:hAnsi="Cambria"/>
      <w:b/>
      <w:bCs/>
      <w:color w:val="4F81BD"/>
      <w:sz w:val="22"/>
      <w:szCs w:val="22"/>
      <w:lang w:eastAsia="en-US"/>
    </w:rPr>
  </w:style>
  <w:style w:type="character" w:customStyle="1" w:styleId="Ttulo4Car">
    <w:name w:val="Título 4 Car"/>
    <w:basedOn w:val="Fuentedeprrafopredeter"/>
    <w:link w:val="Ttulo4"/>
    <w:uiPriority w:val="9"/>
    <w:rsid w:val="00134D45"/>
    <w:rPr>
      <w:rFonts w:ascii="Cambria" w:hAnsi="Cambria"/>
      <w:b/>
      <w:bCs/>
      <w:i/>
      <w:iCs/>
      <w:color w:val="4F81BD"/>
      <w:sz w:val="22"/>
      <w:szCs w:val="22"/>
      <w:lang w:eastAsia="en-US"/>
    </w:rPr>
  </w:style>
  <w:style w:type="character" w:customStyle="1" w:styleId="Ttulo5Car">
    <w:name w:val="Título 5 Car"/>
    <w:basedOn w:val="Fuentedeprrafopredeter"/>
    <w:link w:val="Ttulo5"/>
    <w:uiPriority w:val="9"/>
    <w:rsid w:val="00134D45"/>
    <w:rPr>
      <w:rFonts w:ascii="Cambria" w:hAnsi="Cambria"/>
      <w:color w:val="243F60"/>
      <w:sz w:val="22"/>
      <w:szCs w:val="22"/>
      <w:lang w:eastAsia="en-US"/>
    </w:rPr>
  </w:style>
  <w:style w:type="character" w:customStyle="1" w:styleId="Ttulo7Car">
    <w:name w:val="Título 7 Car"/>
    <w:basedOn w:val="Fuentedeprrafopredeter"/>
    <w:link w:val="Ttulo7"/>
    <w:uiPriority w:val="9"/>
    <w:rsid w:val="00134D45"/>
    <w:rPr>
      <w:rFonts w:ascii="Cambria" w:hAnsi="Cambria"/>
      <w:i/>
      <w:iCs/>
      <w:color w:val="404040"/>
      <w:sz w:val="22"/>
      <w:szCs w:val="22"/>
      <w:lang w:eastAsia="en-US"/>
    </w:rPr>
  </w:style>
  <w:style w:type="character" w:customStyle="1" w:styleId="Ttulo8Car">
    <w:name w:val="Título 8 Car"/>
    <w:basedOn w:val="Fuentedeprrafopredeter"/>
    <w:link w:val="Ttulo8"/>
    <w:uiPriority w:val="9"/>
    <w:rsid w:val="00134D45"/>
    <w:rPr>
      <w:rFonts w:ascii="Cambria" w:hAnsi="Cambria"/>
      <w:color w:val="404040"/>
      <w:lang w:eastAsia="en-US"/>
    </w:rPr>
  </w:style>
  <w:style w:type="character" w:customStyle="1" w:styleId="Ttulo9Car">
    <w:name w:val="Título 9 Car"/>
    <w:basedOn w:val="Fuentedeprrafopredeter"/>
    <w:link w:val="Ttulo9"/>
    <w:uiPriority w:val="9"/>
    <w:rsid w:val="00134D45"/>
    <w:rPr>
      <w:rFonts w:ascii="Cambria" w:hAnsi="Cambria"/>
      <w:i/>
      <w:iCs/>
      <w:color w:val="404040"/>
      <w:lang w:eastAsia="en-US"/>
    </w:rPr>
  </w:style>
  <w:style w:type="character" w:customStyle="1" w:styleId="PiedepginaCar">
    <w:name w:val="Pie de página Car"/>
    <w:basedOn w:val="Fuentedeprrafopredeter"/>
    <w:link w:val="Piedepgina"/>
    <w:uiPriority w:val="99"/>
    <w:rsid w:val="00134D45"/>
    <w:rPr>
      <w:sz w:val="24"/>
      <w:szCs w:val="24"/>
      <w:lang w:val="es-ES" w:eastAsia="es-ES"/>
    </w:rPr>
  </w:style>
  <w:style w:type="character" w:customStyle="1" w:styleId="Ttulo1Car">
    <w:name w:val="Título 1 Car"/>
    <w:link w:val="Ttulo1"/>
    <w:uiPriority w:val="9"/>
    <w:rsid w:val="00134D45"/>
    <w:rPr>
      <w:b/>
      <w:bCs/>
      <w:sz w:val="24"/>
      <w:szCs w:val="24"/>
      <w:lang w:val="es-ES" w:eastAsia="es-ES"/>
    </w:rPr>
  </w:style>
  <w:style w:type="character" w:customStyle="1" w:styleId="Ttulo6Car">
    <w:name w:val="Título 6 Car"/>
    <w:link w:val="Ttulo6"/>
    <w:uiPriority w:val="9"/>
    <w:rsid w:val="00134D45"/>
    <w:rPr>
      <w:rFonts w:ascii="Arial" w:hAnsi="Arial" w:cs="Arial"/>
      <w:b/>
      <w:bCs/>
      <w:sz w:val="24"/>
      <w:szCs w:val="16"/>
      <w:lang w:val="es-ES" w:eastAsia="es-ES"/>
    </w:rPr>
  </w:style>
  <w:style w:type="paragraph" w:styleId="TtuloTDC">
    <w:name w:val="TOC Heading"/>
    <w:basedOn w:val="Ttulo1"/>
    <w:next w:val="Normal"/>
    <w:uiPriority w:val="39"/>
    <w:qFormat/>
    <w:rsid w:val="00134D45"/>
    <w:pPr>
      <w:keepLines/>
      <w:spacing w:before="480" w:line="276" w:lineRule="auto"/>
      <w:outlineLvl w:val="9"/>
    </w:pPr>
    <w:rPr>
      <w:rFonts w:ascii="Cambria" w:hAnsi="Cambria"/>
      <w:color w:val="365F91"/>
      <w:sz w:val="28"/>
      <w:szCs w:val="28"/>
      <w:lang w:eastAsia="en-US"/>
    </w:rPr>
  </w:style>
  <w:style w:type="paragraph" w:styleId="TDC1">
    <w:name w:val="toc 1"/>
    <w:basedOn w:val="Normal"/>
    <w:next w:val="Normal"/>
    <w:autoRedefine/>
    <w:uiPriority w:val="39"/>
    <w:unhideWhenUsed/>
    <w:rsid w:val="00134D45"/>
    <w:pPr>
      <w:spacing w:after="100" w:line="276" w:lineRule="auto"/>
    </w:pPr>
    <w:rPr>
      <w:rFonts w:ascii="Calibri" w:eastAsia="Calibri" w:hAnsi="Calibri"/>
      <w:sz w:val="22"/>
      <w:szCs w:val="22"/>
      <w:lang w:val="es-CO" w:eastAsia="en-US"/>
    </w:rPr>
  </w:style>
  <w:style w:type="paragraph" w:styleId="TDC2">
    <w:name w:val="toc 2"/>
    <w:basedOn w:val="Normal"/>
    <w:next w:val="Normal"/>
    <w:autoRedefine/>
    <w:uiPriority w:val="39"/>
    <w:unhideWhenUsed/>
    <w:rsid w:val="00134D45"/>
    <w:pPr>
      <w:spacing w:after="100" w:line="276" w:lineRule="auto"/>
      <w:ind w:left="220"/>
    </w:pPr>
    <w:rPr>
      <w:rFonts w:ascii="Calibri" w:eastAsia="Calibri" w:hAnsi="Calibri"/>
      <w:sz w:val="22"/>
      <w:szCs w:val="22"/>
      <w:lang w:val="es-CO" w:eastAsia="en-US"/>
    </w:rPr>
  </w:style>
  <w:style w:type="character" w:styleId="Hipervnculo">
    <w:name w:val="Hyperlink"/>
    <w:unhideWhenUsed/>
    <w:rsid w:val="00134D45"/>
    <w:rPr>
      <w:color w:val="0000FF"/>
      <w:u w:val="single"/>
    </w:rPr>
  </w:style>
  <w:style w:type="character" w:customStyle="1" w:styleId="HeaderChar">
    <w:name w:val="Header Char"/>
    <w:semiHidden/>
    <w:locked/>
    <w:rsid w:val="00134D45"/>
    <w:rPr>
      <w:rFonts w:cs="Times New Roman"/>
    </w:rPr>
  </w:style>
  <w:style w:type="character" w:customStyle="1" w:styleId="FooterChar">
    <w:name w:val="Footer Char"/>
    <w:semiHidden/>
    <w:locked/>
    <w:rsid w:val="00134D45"/>
    <w:rPr>
      <w:rFonts w:cs="Times New Roman"/>
    </w:rPr>
  </w:style>
  <w:style w:type="paragraph" w:styleId="Sangra2detindependiente">
    <w:name w:val="Body Text Indent 2"/>
    <w:basedOn w:val="Normal"/>
    <w:link w:val="Sangra2detindependienteCar"/>
    <w:rsid w:val="00134D45"/>
    <w:pPr>
      <w:spacing w:after="120" w:line="480" w:lineRule="auto"/>
      <w:ind w:left="283"/>
    </w:pPr>
  </w:style>
  <w:style w:type="character" w:customStyle="1" w:styleId="Sangra2detindependienteCar">
    <w:name w:val="Sangría 2 de t. independiente Car"/>
    <w:basedOn w:val="Fuentedeprrafopredeter"/>
    <w:link w:val="Sangra2detindependiente"/>
    <w:rsid w:val="00134D45"/>
    <w:rPr>
      <w:sz w:val="24"/>
      <w:szCs w:val="24"/>
      <w:lang w:val="es-ES" w:eastAsia="es-ES"/>
    </w:rPr>
  </w:style>
  <w:style w:type="paragraph" w:customStyle="1" w:styleId="Textoindependiente1">
    <w:name w:val="Texto independiente1"/>
    <w:rsid w:val="00134D45"/>
    <w:pPr>
      <w:tabs>
        <w:tab w:val="left" w:pos="1701"/>
        <w:tab w:val="left" w:pos="1728"/>
        <w:tab w:val="left" w:pos="2448"/>
        <w:tab w:val="left" w:pos="3168"/>
        <w:tab w:val="left" w:pos="3888"/>
        <w:tab w:val="left" w:pos="4608"/>
        <w:tab w:val="left" w:pos="5328"/>
        <w:tab w:val="left" w:pos="6048"/>
        <w:tab w:val="left" w:pos="6768"/>
        <w:tab w:val="left" w:pos="8647"/>
        <w:tab w:val="left" w:pos="8789"/>
        <w:tab w:val="left" w:pos="8928"/>
        <w:tab w:val="left" w:pos="9648"/>
      </w:tabs>
      <w:jc w:val="both"/>
    </w:pPr>
    <w:rPr>
      <w:rFonts w:ascii="Helvetica" w:hAnsi="Helvetica"/>
      <w:sz w:val="24"/>
      <w:lang w:val="es-ES_tradnl" w:eastAsia="es-ES"/>
    </w:rPr>
  </w:style>
  <w:style w:type="paragraph" w:customStyle="1" w:styleId="Contenidodelatabla">
    <w:name w:val="Contenido de la tabla"/>
    <w:basedOn w:val="Normal"/>
    <w:rsid w:val="00134D45"/>
    <w:pPr>
      <w:widowControl w:val="0"/>
      <w:suppressLineNumbers/>
      <w:suppressAutoHyphens/>
    </w:pPr>
    <w:rPr>
      <w:rFonts w:eastAsia="Lucida Sans Unicode"/>
      <w:lang w:val="es-ES_tradnl" w:eastAsia="en-US"/>
    </w:rPr>
  </w:style>
  <w:style w:type="paragraph" w:customStyle="1" w:styleId="Encabezadodelatabla">
    <w:name w:val="Encabezado de la tabla"/>
    <w:basedOn w:val="Contenidodelatabla"/>
    <w:rsid w:val="00134D45"/>
    <w:pPr>
      <w:jc w:val="center"/>
    </w:pPr>
    <w:rPr>
      <w:b/>
      <w:bCs/>
      <w:i/>
      <w:iCs/>
    </w:rPr>
  </w:style>
  <w:style w:type="character" w:styleId="Hipervnculovisitado">
    <w:name w:val="FollowedHyperlink"/>
    <w:uiPriority w:val="99"/>
    <w:unhideWhenUsed/>
    <w:rsid w:val="00134D45"/>
    <w:rPr>
      <w:color w:val="800080"/>
      <w:u w:val="single"/>
    </w:rPr>
  </w:style>
  <w:style w:type="paragraph" w:styleId="Sangradetextonormal">
    <w:name w:val="Body Text Indent"/>
    <w:basedOn w:val="Normal"/>
    <w:link w:val="SangradetextonormalCar"/>
    <w:rsid w:val="009A0747"/>
    <w:pPr>
      <w:spacing w:after="120"/>
      <w:ind w:left="283"/>
    </w:pPr>
  </w:style>
  <w:style w:type="character" w:customStyle="1" w:styleId="SangradetextonormalCar">
    <w:name w:val="Sangría de texto normal Car"/>
    <w:basedOn w:val="Fuentedeprrafopredeter"/>
    <w:link w:val="Sangradetextonormal"/>
    <w:rsid w:val="009A0747"/>
    <w:rPr>
      <w:sz w:val="24"/>
      <w:szCs w:val="24"/>
      <w:lang w:val="es-ES" w:eastAsia="es-ES"/>
    </w:rPr>
  </w:style>
  <w:style w:type="paragraph" w:styleId="Sangra3detindependiente">
    <w:name w:val="Body Text Indent 3"/>
    <w:basedOn w:val="Normal"/>
    <w:link w:val="Sangra3detindependienteCar"/>
    <w:semiHidden/>
    <w:unhideWhenUsed/>
    <w:rsid w:val="005A2231"/>
    <w:pPr>
      <w:spacing w:after="120"/>
      <w:ind w:left="283"/>
    </w:pPr>
    <w:rPr>
      <w:sz w:val="16"/>
      <w:szCs w:val="16"/>
    </w:rPr>
  </w:style>
  <w:style w:type="character" w:customStyle="1" w:styleId="Sangra3detindependienteCar">
    <w:name w:val="Sangría 3 de t. independiente Car"/>
    <w:basedOn w:val="Fuentedeprrafopredeter"/>
    <w:link w:val="Sangra3detindependiente"/>
    <w:semiHidden/>
    <w:rsid w:val="005A2231"/>
    <w:rPr>
      <w:sz w:val="16"/>
      <w:szCs w:val="16"/>
      <w:lang w:val="es-ES" w:eastAsia="es-ES"/>
    </w:rPr>
  </w:style>
  <w:style w:type="paragraph" w:customStyle="1" w:styleId="EstiloJustificado">
    <w:name w:val="Estilo Justificado"/>
    <w:basedOn w:val="Normal"/>
    <w:autoRedefine/>
    <w:rsid w:val="003B4D7C"/>
    <w:pPr>
      <w:jc w:val="both"/>
    </w:pPr>
    <w:rPr>
      <w:rFonts w:ascii="Arial" w:eastAsia="Batang" w:hAnsi="Arial"/>
      <w:szCs w:val="20"/>
      <w:lang w:eastAsia="en-US"/>
    </w:rPr>
  </w:style>
  <w:style w:type="paragraph" w:customStyle="1" w:styleId="a">
    <w:basedOn w:val="Normal"/>
    <w:next w:val="Ttulo"/>
    <w:qFormat/>
    <w:rsid w:val="006C0D3A"/>
    <w:pPr>
      <w:overflowPunct w:val="0"/>
      <w:autoSpaceDE w:val="0"/>
      <w:autoSpaceDN w:val="0"/>
      <w:adjustRightInd w:val="0"/>
      <w:jc w:val="center"/>
      <w:textAlignment w:val="baseline"/>
    </w:pPr>
    <w:rPr>
      <w:b/>
      <w:szCs w:val="20"/>
    </w:rPr>
  </w:style>
  <w:style w:type="character" w:styleId="Refdecomentario">
    <w:name w:val="annotation reference"/>
    <w:uiPriority w:val="99"/>
    <w:rsid w:val="006C0D3A"/>
    <w:rPr>
      <w:sz w:val="16"/>
      <w:szCs w:val="16"/>
    </w:rPr>
  </w:style>
  <w:style w:type="paragraph" w:styleId="Textocomentario">
    <w:name w:val="annotation text"/>
    <w:basedOn w:val="Normal"/>
    <w:link w:val="TextocomentarioCar"/>
    <w:uiPriority w:val="99"/>
    <w:rsid w:val="006C0D3A"/>
    <w:pPr>
      <w:overflowPunct w:val="0"/>
      <w:autoSpaceDE w:val="0"/>
      <w:autoSpaceDN w:val="0"/>
      <w:adjustRightInd w:val="0"/>
      <w:textAlignment w:val="baseline"/>
    </w:pPr>
    <w:rPr>
      <w:sz w:val="20"/>
      <w:szCs w:val="20"/>
    </w:rPr>
  </w:style>
  <w:style w:type="character" w:customStyle="1" w:styleId="TextocomentarioCar">
    <w:name w:val="Texto comentario Car"/>
    <w:basedOn w:val="Fuentedeprrafopredeter"/>
    <w:link w:val="Textocomentario"/>
    <w:uiPriority w:val="99"/>
    <w:rsid w:val="006C0D3A"/>
    <w:rPr>
      <w:lang w:val="es-ES" w:eastAsia="es-ES"/>
    </w:rPr>
  </w:style>
  <w:style w:type="paragraph" w:styleId="Ttulo">
    <w:name w:val="Title"/>
    <w:basedOn w:val="Normal"/>
    <w:next w:val="Normal"/>
    <w:link w:val="TtuloCar"/>
    <w:uiPriority w:val="10"/>
    <w:qFormat/>
    <w:rsid w:val="006C0D3A"/>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C0D3A"/>
    <w:rPr>
      <w:rFonts w:asciiTheme="majorHAnsi" w:eastAsiaTheme="majorEastAsia" w:hAnsiTheme="majorHAnsi" w:cstheme="majorBidi"/>
      <w:spacing w:val="-10"/>
      <w:kern w:val="28"/>
      <w:sz w:val="56"/>
      <w:szCs w:val="56"/>
      <w:lang w:val="es-ES" w:eastAsia="es-ES"/>
    </w:rPr>
  </w:style>
  <w:style w:type="paragraph" w:styleId="TDC3">
    <w:name w:val="toc 3"/>
    <w:basedOn w:val="Normal"/>
    <w:next w:val="Normal"/>
    <w:autoRedefine/>
    <w:uiPriority w:val="39"/>
    <w:unhideWhenUsed/>
    <w:rsid w:val="00663380"/>
    <w:pPr>
      <w:spacing w:after="100"/>
      <w:ind w:left="480"/>
    </w:pPr>
  </w:style>
  <w:style w:type="paragraph" w:styleId="NormalWeb">
    <w:name w:val="Normal (Web)"/>
    <w:basedOn w:val="Normal"/>
    <w:uiPriority w:val="99"/>
    <w:rsid w:val="005A48C3"/>
    <w:pPr>
      <w:spacing w:before="100" w:beforeAutospacing="1" w:after="100" w:afterAutospacing="1"/>
    </w:pPr>
  </w:style>
  <w:style w:type="character" w:styleId="Fuerte">
    <w:name w:val="Strong"/>
    <w:uiPriority w:val="22"/>
    <w:qFormat/>
    <w:rsid w:val="005A48C3"/>
    <w:rPr>
      <w:b/>
      <w:bCs/>
    </w:rPr>
  </w:style>
  <w:style w:type="paragraph" w:customStyle="1" w:styleId="Default">
    <w:name w:val="Default"/>
    <w:rsid w:val="005A48C3"/>
    <w:pPr>
      <w:autoSpaceDE w:val="0"/>
      <w:autoSpaceDN w:val="0"/>
      <w:adjustRightInd w:val="0"/>
    </w:pPr>
    <w:rPr>
      <w:rFonts w:ascii="Arial" w:hAnsi="Arial" w:cs="Arial"/>
      <w:color w:val="000000"/>
      <w:sz w:val="24"/>
      <w:szCs w:val="24"/>
    </w:rPr>
  </w:style>
  <w:style w:type="paragraph" w:styleId="Textoindependiente3">
    <w:name w:val="Body Text 3"/>
    <w:basedOn w:val="Normal"/>
    <w:link w:val="Textoindependiente3Car"/>
    <w:uiPriority w:val="99"/>
    <w:semiHidden/>
    <w:unhideWhenUsed/>
    <w:rsid w:val="005A48C3"/>
    <w:pPr>
      <w:spacing w:after="120" w:line="276" w:lineRule="auto"/>
    </w:pPr>
    <w:rPr>
      <w:rFonts w:ascii="Calibri" w:eastAsia="Calibri" w:hAnsi="Calibri"/>
      <w:sz w:val="16"/>
      <w:szCs w:val="16"/>
      <w:lang w:val="es-CO" w:eastAsia="en-US"/>
    </w:rPr>
  </w:style>
  <w:style w:type="character" w:customStyle="1" w:styleId="Textoindependiente3Car">
    <w:name w:val="Texto independiente 3 Car"/>
    <w:basedOn w:val="Fuentedeprrafopredeter"/>
    <w:link w:val="Textoindependiente3"/>
    <w:uiPriority w:val="99"/>
    <w:semiHidden/>
    <w:rsid w:val="005A48C3"/>
    <w:rPr>
      <w:rFonts w:ascii="Calibri" w:eastAsia="Calibri" w:hAnsi="Calibri"/>
      <w:sz w:val="16"/>
      <w:szCs w:val="16"/>
      <w:lang w:eastAsia="en-US"/>
    </w:rPr>
  </w:style>
  <w:style w:type="table" w:styleId="Sombreadoclaro-nfasis1">
    <w:name w:val="Light Shading Accent 1"/>
    <w:basedOn w:val="Tablanormal"/>
    <w:uiPriority w:val="60"/>
    <w:rsid w:val="005A48C3"/>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clara-nfasis1">
    <w:name w:val="Light List Accent 1"/>
    <w:basedOn w:val="Tablanormal"/>
    <w:uiPriority w:val="61"/>
    <w:rsid w:val="005A48C3"/>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inespaciado">
    <w:name w:val="No Spacing"/>
    <w:link w:val="SinespaciadoCar"/>
    <w:uiPriority w:val="1"/>
    <w:qFormat/>
    <w:rsid w:val="005A48C3"/>
    <w:rPr>
      <w:rFonts w:ascii="Calibri" w:eastAsia="Calibri" w:hAnsi="Calibri"/>
      <w:sz w:val="22"/>
      <w:szCs w:val="22"/>
      <w:lang w:eastAsia="en-US"/>
    </w:rPr>
  </w:style>
  <w:style w:type="character" w:customStyle="1" w:styleId="SinespaciadoCar">
    <w:name w:val="Sin espaciado Car"/>
    <w:link w:val="Sinespaciado"/>
    <w:uiPriority w:val="1"/>
    <w:rsid w:val="005A48C3"/>
    <w:rPr>
      <w:rFonts w:ascii="Calibri" w:eastAsia="Calibri" w:hAnsi="Calibri"/>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5A48C3"/>
    <w:pPr>
      <w:overflowPunct/>
      <w:autoSpaceDE/>
      <w:autoSpaceDN/>
      <w:adjustRightInd/>
      <w:spacing w:after="200" w:line="276" w:lineRule="auto"/>
      <w:textAlignment w:val="auto"/>
    </w:pPr>
    <w:rPr>
      <w:rFonts w:ascii="Calibri" w:eastAsia="Calibri" w:hAnsi="Calibri"/>
      <w:b/>
      <w:bCs/>
      <w:lang w:val="es-CO" w:eastAsia="en-US"/>
    </w:rPr>
  </w:style>
  <w:style w:type="character" w:customStyle="1" w:styleId="AsuntodelcomentarioCar">
    <w:name w:val="Asunto del comentario Car"/>
    <w:basedOn w:val="TextocomentarioCar"/>
    <w:link w:val="Asuntodelcomentario"/>
    <w:uiPriority w:val="99"/>
    <w:semiHidden/>
    <w:rsid w:val="005A48C3"/>
    <w:rPr>
      <w:rFonts w:ascii="Calibri" w:eastAsia="Calibri" w:hAnsi="Calibri"/>
      <w:b/>
      <w:bCs/>
      <w:lang w:val="es-ES" w:eastAsia="en-US"/>
    </w:rPr>
  </w:style>
  <w:style w:type="table" w:styleId="Tablaconcuadrcula5oscura-nfasis1">
    <w:name w:val="Grid Table 5 Dark Accent 1"/>
    <w:basedOn w:val="Tablanormal"/>
    <w:uiPriority w:val="50"/>
    <w:rsid w:val="005A48C3"/>
    <w:rPr>
      <w:rFonts w:ascii="Calibri" w:eastAsia="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aconcuadrcula4-nfasis1">
    <w:name w:val="Grid Table 4 Accent 1"/>
    <w:basedOn w:val="Tablanormal"/>
    <w:uiPriority w:val="49"/>
    <w:rsid w:val="005A48C3"/>
    <w:rPr>
      <w:rFonts w:ascii="Calibri" w:eastAsia="Calibri"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cuadrcula4-nfasis5">
    <w:name w:val="Grid Table 4 Accent 5"/>
    <w:basedOn w:val="Tablanormal"/>
    <w:uiPriority w:val="49"/>
    <w:rsid w:val="005A48C3"/>
    <w:rPr>
      <w:rFonts w:ascii="Calibri" w:eastAsia="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alendar3">
    <w:name w:val="Calendar 3"/>
    <w:basedOn w:val="Tablanormal"/>
    <w:uiPriority w:val="99"/>
    <w:qFormat/>
    <w:rsid w:val="005A48C3"/>
    <w:pPr>
      <w:jc w:val="right"/>
    </w:pPr>
    <w:rPr>
      <w:rFonts w:ascii="Calibri Light" w:hAnsi="Calibri Light"/>
      <w:color w:val="7F7F7F"/>
      <w:sz w:val="22"/>
      <w:szCs w:val="22"/>
      <w:lang w:val="es-ES" w:eastAsia="en-US"/>
    </w:rPr>
    <w:tblPr/>
    <w:tblStylePr w:type="firstRow">
      <w:pPr>
        <w:wordWrap/>
        <w:jc w:val="right"/>
      </w:pPr>
      <w:rPr>
        <w:color w:val="31479E"/>
        <w:sz w:val="44"/>
        <w:szCs w:val="44"/>
      </w:rPr>
    </w:tblStylePr>
    <w:tblStylePr w:type="firstCol">
      <w:rPr>
        <w:color w:val="31479E"/>
      </w:rPr>
    </w:tblStylePr>
    <w:tblStylePr w:type="lastCol">
      <w:rPr>
        <w:color w:val="31479E"/>
      </w:rPr>
    </w:tblStylePr>
  </w:style>
  <w:style w:type="paragraph" w:styleId="Descripcin">
    <w:name w:val="caption"/>
    <w:basedOn w:val="Normal"/>
    <w:next w:val="Normal"/>
    <w:uiPriority w:val="35"/>
    <w:unhideWhenUsed/>
    <w:qFormat/>
    <w:rsid w:val="005A48C3"/>
    <w:pPr>
      <w:spacing w:after="200" w:line="276" w:lineRule="auto"/>
    </w:pPr>
    <w:rPr>
      <w:rFonts w:ascii="Calibri" w:eastAsia="Calibri" w:hAnsi="Calibri"/>
      <w:b/>
      <w:bCs/>
      <w:sz w:val="20"/>
      <w:szCs w:val="20"/>
      <w:lang w:val="es-CO" w:eastAsia="en-US"/>
    </w:rPr>
  </w:style>
  <w:style w:type="table" w:customStyle="1" w:styleId="48">
    <w:name w:val="48"/>
    <w:basedOn w:val="Tablanormal"/>
    <w:rsid w:val="005A48C3"/>
    <w:rPr>
      <w:rFonts w:ascii="Georgia" w:eastAsia="Georgia" w:hAnsi="Georgia" w:cs="Georgia"/>
      <w:sz w:val="19"/>
      <w:szCs w:val="19"/>
      <w:lang w:eastAsia="en-US"/>
    </w:rPr>
    <w:tblPr>
      <w:tblStyleRowBandSize w:val="1"/>
      <w:tblStyleColBandSize w:val="1"/>
      <w:tblInd w:w="0" w:type="nil"/>
      <w:tblCellMar>
        <w:top w:w="57" w:type="dxa"/>
        <w:left w:w="115" w:type="dxa"/>
        <w:bottom w:w="57" w:type="dxa"/>
        <w:right w:w="115" w:type="dxa"/>
      </w:tblCellMar>
    </w:tblPr>
    <w:tblStylePr w:type="firstRow">
      <w:pPr>
        <w:spacing w:before="0" w:after="0" w:line="240" w:lineRule="auto"/>
      </w:pPr>
      <w:rPr>
        <w:rFonts w:ascii="Segoe UI Historic" w:eastAsia="Segoe UI Historic" w:hAnsi="Segoe UI Historic" w:cs="Segoe UI Historic"/>
        <w:b/>
        <w:i w:val="0"/>
        <w:smallCaps w:val="0"/>
        <w:strike w:val="0"/>
        <w:color w:val="000000"/>
        <w:sz w:val="19"/>
        <w:szCs w:val="19"/>
        <w:u w:val="none"/>
        <w:vertAlign w:val="baseline"/>
      </w:rPr>
      <w:tblPr/>
      <w:tcPr>
        <w:shd w:val="clear" w:color="auto" w:fill="00338D"/>
      </w:tcPr>
    </w:tblStylePr>
  </w:style>
  <w:style w:type="paragraph" w:styleId="Tabladeilustraciones">
    <w:name w:val="table of figures"/>
    <w:basedOn w:val="Normal"/>
    <w:next w:val="Normal"/>
    <w:uiPriority w:val="99"/>
    <w:unhideWhenUsed/>
    <w:rsid w:val="00446563"/>
    <w:rPr>
      <w:rFonts w:asciiTheme="minorHAnsi" w:hAnsiTheme="minorHAnsi"/>
      <w:i/>
      <w:iCs/>
      <w:sz w:val="20"/>
      <w:szCs w:val="20"/>
      <w:lang w:val="es-CO" w:eastAsia="es-CO"/>
    </w:rPr>
  </w:style>
  <w:style w:type="character" w:customStyle="1" w:styleId="PrrafodelistaCar">
    <w:name w:val="Párrafo de lista Car"/>
    <w:link w:val="Prrafodelista"/>
    <w:uiPriority w:val="34"/>
    <w:locked/>
    <w:rsid w:val="001224B0"/>
    <w:rPr>
      <w:sz w:val="24"/>
      <w:szCs w:val="24"/>
      <w:lang w:val="es-ES" w:eastAsia="es-ES"/>
    </w:rPr>
  </w:style>
  <w:style w:type="character" w:customStyle="1" w:styleId="fontstyle01">
    <w:name w:val="fontstyle01"/>
    <w:basedOn w:val="Fuentedeprrafopredeter"/>
    <w:rsid w:val="00C91201"/>
    <w:rPr>
      <w:rFonts w:ascii="ArialNarrow-Bold" w:hAnsi="ArialNarrow-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09548">
      <w:bodyDiv w:val="1"/>
      <w:marLeft w:val="0"/>
      <w:marRight w:val="0"/>
      <w:marTop w:val="0"/>
      <w:marBottom w:val="0"/>
      <w:divBdr>
        <w:top w:val="none" w:sz="0" w:space="0" w:color="auto"/>
        <w:left w:val="none" w:sz="0" w:space="0" w:color="auto"/>
        <w:bottom w:val="none" w:sz="0" w:space="0" w:color="auto"/>
        <w:right w:val="none" w:sz="0" w:space="0" w:color="auto"/>
      </w:divBdr>
    </w:div>
    <w:div w:id="297272566">
      <w:bodyDiv w:val="1"/>
      <w:marLeft w:val="0"/>
      <w:marRight w:val="0"/>
      <w:marTop w:val="0"/>
      <w:marBottom w:val="0"/>
      <w:divBdr>
        <w:top w:val="none" w:sz="0" w:space="0" w:color="auto"/>
        <w:left w:val="none" w:sz="0" w:space="0" w:color="auto"/>
        <w:bottom w:val="none" w:sz="0" w:space="0" w:color="auto"/>
        <w:right w:val="none" w:sz="0" w:space="0" w:color="auto"/>
      </w:divBdr>
    </w:div>
    <w:div w:id="450636355">
      <w:bodyDiv w:val="1"/>
      <w:marLeft w:val="0"/>
      <w:marRight w:val="0"/>
      <w:marTop w:val="0"/>
      <w:marBottom w:val="0"/>
      <w:divBdr>
        <w:top w:val="none" w:sz="0" w:space="0" w:color="auto"/>
        <w:left w:val="none" w:sz="0" w:space="0" w:color="auto"/>
        <w:bottom w:val="none" w:sz="0" w:space="0" w:color="auto"/>
        <w:right w:val="none" w:sz="0" w:space="0" w:color="auto"/>
      </w:divBdr>
    </w:div>
    <w:div w:id="756368858">
      <w:bodyDiv w:val="1"/>
      <w:marLeft w:val="0"/>
      <w:marRight w:val="0"/>
      <w:marTop w:val="0"/>
      <w:marBottom w:val="0"/>
      <w:divBdr>
        <w:top w:val="none" w:sz="0" w:space="0" w:color="auto"/>
        <w:left w:val="none" w:sz="0" w:space="0" w:color="auto"/>
        <w:bottom w:val="none" w:sz="0" w:space="0" w:color="auto"/>
        <w:right w:val="none" w:sz="0" w:space="0" w:color="auto"/>
      </w:divBdr>
    </w:div>
    <w:div w:id="937518787">
      <w:bodyDiv w:val="1"/>
      <w:marLeft w:val="0"/>
      <w:marRight w:val="0"/>
      <w:marTop w:val="0"/>
      <w:marBottom w:val="0"/>
      <w:divBdr>
        <w:top w:val="none" w:sz="0" w:space="0" w:color="auto"/>
        <w:left w:val="none" w:sz="0" w:space="0" w:color="auto"/>
        <w:bottom w:val="none" w:sz="0" w:space="0" w:color="auto"/>
        <w:right w:val="none" w:sz="0" w:space="0" w:color="auto"/>
      </w:divBdr>
    </w:div>
    <w:div w:id="1028332100">
      <w:bodyDiv w:val="1"/>
      <w:marLeft w:val="0"/>
      <w:marRight w:val="0"/>
      <w:marTop w:val="0"/>
      <w:marBottom w:val="0"/>
      <w:divBdr>
        <w:top w:val="none" w:sz="0" w:space="0" w:color="auto"/>
        <w:left w:val="none" w:sz="0" w:space="0" w:color="auto"/>
        <w:bottom w:val="none" w:sz="0" w:space="0" w:color="auto"/>
        <w:right w:val="none" w:sz="0" w:space="0" w:color="auto"/>
      </w:divBdr>
    </w:div>
    <w:div w:id="1033312266">
      <w:bodyDiv w:val="1"/>
      <w:marLeft w:val="0"/>
      <w:marRight w:val="0"/>
      <w:marTop w:val="0"/>
      <w:marBottom w:val="0"/>
      <w:divBdr>
        <w:top w:val="none" w:sz="0" w:space="0" w:color="auto"/>
        <w:left w:val="none" w:sz="0" w:space="0" w:color="auto"/>
        <w:bottom w:val="none" w:sz="0" w:space="0" w:color="auto"/>
        <w:right w:val="none" w:sz="0" w:space="0" w:color="auto"/>
      </w:divBdr>
    </w:div>
    <w:div w:id="1076899029">
      <w:bodyDiv w:val="1"/>
      <w:marLeft w:val="0"/>
      <w:marRight w:val="0"/>
      <w:marTop w:val="0"/>
      <w:marBottom w:val="0"/>
      <w:divBdr>
        <w:top w:val="none" w:sz="0" w:space="0" w:color="auto"/>
        <w:left w:val="none" w:sz="0" w:space="0" w:color="auto"/>
        <w:bottom w:val="none" w:sz="0" w:space="0" w:color="auto"/>
        <w:right w:val="none" w:sz="0" w:space="0" w:color="auto"/>
      </w:divBdr>
    </w:div>
    <w:div w:id="1147358982">
      <w:bodyDiv w:val="1"/>
      <w:marLeft w:val="0"/>
      <w:marRight w:val="0"/>
      <w:marTop w:val="0"/>
      <w:marBottom w:val="0"/>
      <w:divBdr>
        <w:top w:val="none" w:sz="0" w:space="0" w:color="auto"/>
        <w:left w:val="none" w:sz="0" w:space="0" w:color="auto"/>
        <w:bottom w:val="none" w:sz="0" w:space="0" w:color="auto"/>
        <w:right w:val="none" w:sz="0" w:space="0" w:color="auto"/>
      </w:divBdr>
    </w:div>
    <w:div w:id="1323310490">
      <w:bodyDiv w:val="1"/>
      <w:marLeft w:val="0"/>
      <w:marRight w:val="0"/>
      <w:marTop w:val="0"/>
      <w:marBottom w:val="0"/>
      <w:divBdr>
        <w:top w:val="none" w:sz="0" w:space="0" w:color="auto"/>
        <w:left w:val="none" w:sz="0" w:space="0" w:color="auto"/>
        <w:bottom w:val="none" w:sz="0" w:space="0" w:color="auto"/>
        <w:right w:val="none" w:sz="0" w:space="0" w:color="auto"/>
      </w:divBdr>
    </w:div>
    <w:div w:id="1386367353">
      <w:bodyDiv w:val="1"/>
      <w:marLeft w:val="0"/>
      <w:marRight w:val="0"/>
      <w:marTop w:val="0"/>
      <w:marBottom w:val="0"/>
      <w:divBdr>
        <w:top w:val="none" w:sz="0" w:space="0" w:color="auto"/>
        <w:left w:val="none" w:sz="0" w:space="0" w:color="auto"/>
        <w:bottom w:val="none" w:sz="0" w:space="0" w:color="auto"/>
        <w:right w:val="none" w:sz="0" w:space="0" w:color="auto"/>
      </w:divBdr>
    </w:div>
    <w:div w:id="1635528509">
      <w:bodyDiv w:val="1"/>
      <w:marLeft w:val="0"/>
      <w:marRight w:val="0"/>
      <w:marTop w:val="0"/>
      <w:marBottom w:val="0"/>
      <w:divBdr>
        <w:top w:val="none" w:sz="0" w:space="0" w:color="auto"/>
        <w:left w:val="none" w:sz="0" w:space="0" w:color="auto"/>
        <w:bottom w:val="none" w:sz="0" w:space="0" w:color="auto"/>
        <w:right w:val="none" w:sz="0" w:space="0" w:color="auto"/>
      </w:divBdr>
    </w:div>
    <w:div w:id="1851293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oscarmateus@fondoadaptacion.gov.co" TargetMode="Externa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danielaarbelaez@fondoadaptacion.gov.co"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arlosgonzalez@fondoadaptacion.gov.co"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microsoft.com/office/2020/10/relationships/intelligence" Target="intelligence2.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A86BADE8E262EB4DB369F5BFCA27152F" ma:contentTypeVersion="13" ma:contentTypeDescription="Crear nuevo documento." ma:contentTypeScope="" ma:versionID="da54aad30da6f05b839ec742d222be71">
  <xsd:schema xmlns:xsd="http://www.w3.org/2001/XMLSchema" xmlns:xs="http://www.w3.org/2001/XMLSchema" xmlns:p="http://schemas.microsoft.com/office/2006/metadata/properties" xmlns:ns2="c5f20ebd-f2ff-482f-a271-5d31b0daa9aa" xmlns:ns3="17767596-3425-4564-b67a-f62a2c53bb36" targetNamespace="http://schemas.microsoft.com/office/2006/metadata/properties" ma:root="true" ma:fieldsID="20254e1591e2739bce49e9027983fb93" ns2:_="" ns3:_="">
    <xsd:import namespace="c5f20ebd-f2ff-482f-a271-5d31b0daa9aa"/>
    <xsd:import namespace="17767596-3425-4564-b67a-f62a2c53bb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f20ebd-f2ff-482f-a271-5d31b0daa9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2da93c29-63e2-4927-837e-3d78c684b91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767596-3425-4564-b67a-f62a2c53bb3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fdc70f-cb87-4508-961d-a68b15089b80}" ma:internalName="TaxCatchAll" ma:showField="CatchAllData" ma:web="17767596-3425-4564-b67a-f62a2c53bb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17767596-3425-4564-b67a-f62a2c53bb36" xsi:nil="true"/>
    <lcf76f155ced4ddcb4097134ff3c332f xmlns="c5f20ebd-f2ff-482f-a271-5d31b0daa9a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B6FAE6F-4971-48B6-AD91-CFD25D77E9F2}">
  <ds:schemaRefs>
    <ds:schemaRef ds:uri="http://schemas.microsoft.com/sharepoint/v3/contenttype/forms"/>
  </ds:schemaRefs>
</ds:datastoreItem>
</file>

<file path=customXml/itemProps2.xml><?xml version="1.0" encoding="utf-8"?>
<ds:datastoreItem xmlns:ds="http://schemas.openxmlformats.org/officeDocument/2006/customXml" ds:itemID="{0F8BA66E-51C7-4D03-8AD3-A8B19BC5C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f20ebd-f2ff-482f-a271-5d31b0daa9aa"/>
    <ds:schemaRef ds:uri="17767596-3425-4564-b67a-f62a2c53bb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145C78-7721-430B-B089-9050EFB50415}">
  <ds:schemaRefs>
    <ds:schemaRef ds:uri="http://schemas.openxmlformats.org/officeDocument/2006/bibliography"/>
  </ds:schemaRefs>
</ds:datastoreItem>
</file>

<file path=customXml/itemProps4.xml><?xml version="1.0" encoding="utf-8"?>
<ds:datastoreItem xmlns:ds="http://schemas.openxmlformats.org/officeDocument/2006/customXml" ds:itemID="{2F7E1D36-98AD-4699-96A1-B759F4B9F112}">
  <ds:schemaRefs>
    <ds:schemaRef ds:uri="http://schemas.microsoft.com/office/2006/metadata/properties"/>
    <ds:schemaRef ds:uri="http://schemas.microsoft.com/office/infopath/2007/PartnerControls"/>
    <ds:schemaRef ds:uri="17767596-3425-4564-b67a-f62a2c53bb36"/>
    <ds:schemaRef ds:uri="c5f20ebd-f2ff-482f-a271-5d31b0daa9a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2229</Words>
  <Characters>12262</Characters>
  <Application>Microsoft Office Word</Application>
  <DocSecurity>0</DocSecurity>
  <Lines>102</Lines>
  <Paragraphs>28</Paragraphs>
  <ScaleCrop>false</ScaleCrop>
  <Company>Sos Empleados</Company>
  <LinksUpToDate>false</LinksUpToDate>
  <CharactersWithSpaces>14463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calidad</dc:title>
  <dc:creator>Eduardo Quintana Chacón;David Patiño</dc:creator>
  <cp:lastModifiedBy>Dirección Fadaptación</cp:lastModifiedBy>
  <cp:revision>10</cp:revision>
  <cp:lastPrinted>2024-12-31T03:29:00Z</cp:lastPrinted>
  <dcterms:created xsi:type="dcterms:W3CDTF">2025-04-10T21:22:00Z</dcterms:created>
  <dcterms:modified xsi:type="dcterms:W3CDTF">2026-06-09T01:55:00Z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0x010100A86BADE8E262EB4DB369F5BFCA27152F</vt:lpwstr>
  </property>
  <property fmtid="{D5CDD505-2E9C-101B-9397-08002B2CF9AE}" pid="3" name="MediaServiceImageTags">
    <vt:lpwstr/>
  </property>
</Properties>
</file>